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E68A" w14:textId="5A48F797" w:rsidR="00BE539F" w:rsidRDefault="003651F1" w:rsidP="00331F18">
      <w:pPr>
        <w:spacing w:before="240" w:after="0" w:line="276" w:lineRule="auto"/>
      </w:pPr>
      <w:r>
        <w:rPr>
          <w:noProof/>
        </w:rPr>
        <w:drawing>
          <wp:anchor distT="0" distB="0" distL="114300" distR="114300" simplePos="0" relativeHeight="251658240" behindDoc="1" locked="0" layoutInCell="1" allowOverlap="1" wp14:anchorId="6E636D34" wp14:editId="4BE890DE">
            <wp:simplePos x="0" y="0"/>
            <wp:positionH relativeFrom="margin">
              <wp:align>left</wp:align>
            </wp:positionH>
            <wp:positionV relativeFrom="paragraph">
              <wp:posOffset>161925</wp:posOffset>
            </wp:positionV>
            <wp:extent cx="1410335" cy="978535"/>
            <wp:effectExtent l="0" t="0" r="0" b="0"/>
            <wp:wrapTight wrapText="bothSides">
              <wp:wrapPolygon edited="0">
                <wp:start x="0" y="0"/>
                <wp:lineTo x="0" y="21025"/>
                <wp:lineTo x="21299" y="21025"/>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335" cy="978535"/>
                    </a:xfrm>
                    <a:prstGeom prst="rect">
                      <a:avLst/>
                    </a:prstGeom>
                    <a:noFill/>
                  </pic:spPr>
                </pic:pic>
              </a:graphicData>
            </a:graphic>
            <wp14:sizeRelH relativeFrom="margin">
              <wp14:pctWidth>0</wp14:pctWidth>
            </wp14:sizeRelH>
            <wp14:sizeRelV relativeFrom="margin">
              <wp14:pctHeight>0</wp14:pctHeight>
            </wp14:sizeRelV>
          </wp:anchor>
        </w:drawing>
      </w:r>
      <w:r w:rsidR="00102B76">
        <w:t xml:space="preserve">COVID-19 has </w:t>
      </w:r>
      <w:r w:rsidR="000C3C14">
        <w:t xml:space="preserve">changed the way we work, </w:t>
      </w:r>
      <w:r w:rsidR="00F02876">
        <w:t>connect with others, and live our daily lives.</w:t>
      </w:r>
      <w:r w:rsidR="00410861">
        <w:t xml:space="preserve">  At the Department of Children and Families, we understand that </w:t>
      </w:r>
      <w:r w:rsidR="00B7777F">
        <w:t xml:space="preserve">families may be struggling with a variety of issues.  We hope to provide some guidance and resources for those who need help.  For more information, please visit our website at </w:t>
      </w:r>
      <w:r w:rsidR="002714DF">
        <w:t xml:space="preserve">ct.gov/dcf </w:t>
      </w:r>
      <w:r w:rsidR="00CC755B">
        <w:t xml:space="preserve">or visit the designated COVID-19 website for the state of Connecticut </w:t>
      </w:r>
      <w:r w:rsidR="002714DF">
        <w:t>at ct.gov/coronavirus.  Thank you</w:t>
      </w:r>
      <w:r w:rsidR="00023C14">
        <w:t>!</w:t>
      </w:r>
    </w:p>
    <w:p w14:paraId="0068234C" w14:textId="34287DA5" w:rsidR="00E40E57" w:rsidRDefault="00E40E57" w:rsidP="008373D7">
      <w:pPr>
        <w:spacing w:after="0" w:line="276" w:lineRule="auto"/>
      </w:pPr>
    </w:p>
    <w:p w14:paraId="43C7408B" w14:textId="4B551F81" w:rsidR="00BE539F" w:rsidRPr="00E862E8" w:rsidRDefault="0039109D" w:rsidP="00E862E8">
      <w:pPr>
        <w:spacing w:after="0" w:line="276" w:lineRule="auto"/>
        <w:rPr>
          <w:b/>
          <w:bCs/>
          <w:color w:val="000099"/>
          <w:sz w:val="28"/>
          <w:szCs w:val="28"/>
        </w:rPr>
      </w:pPr>
      <w:r w:rsidRPr="00E862E8">
        <w:rPr>
          <w:b/>
          <w:bCs/>
          <w:noProof/>
          <w:color w:val="000099"/>
          <w:sz w:val="32"/>
          <w:szCs w:val="32"/>
        </w:rPr>
        <w:drawing>
          <wp:anchor distT="0" distB="0" distL="114300" distR="114300" simplePos="0" relativeHeight="251659264" behindDoc="1" locked="0" layoutInCell="1" allowOverlap="1" wp14:anchorId="191D3CD7" wp14:editId="6FDA0796">
            <wp:simplePos x="0" y="0"/>
            <wp:positionH relativeFrom="margin">
              <wp:posOffset>5779135</wp:posOffset>
            </wp:positionH>
            <wp:positionV relativeFrom="paragraph">
              <wp:posOffset>209550</wp:posOffset>
            </wp:positionV>
            <wp:extent cx="914400" cy="914400"/>
            <wp:effectExtent l="0" t="0" r="0" b="0"/>
            <wp:wrapTight wrapText="bothSides">
              <wp:wrapPolygon edited="0">
                <wp:start x="3150" y="4050"/>
                <wp:lineTo x="450" y="11700"/>
                <wp:lineTo x="450" y="13050"/>
                <wp:lineTo x="5850" y="17550"/>
                <wp:lineTo x="15300" y="17550"/>
                <wp:lineTo x="20700" y="13050"/>
                <wp:lineTo x="21150" y="12150"/>
                <wp:lineTo x="18000" y="4050"/>
                <wp:lineTo x="3150" y="4050"/>
              </wp:wrapPolygon>
            </wp:wrapTight>
            <wp:docPr id="5" name="Graphic 5"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914400" cy="914400"/>
                    </a:xfrm>
                    <a:prstGeom prst="rect">
                      <a:avLst/>
                    </a:prstGeom>
                  </pic:spPr>
                </pic:pic>
              </a:graphicData>
            </a:graphic>
          </wp:anchor>
        </w:drawing>
      </w:r>
      <w:r w:rsidR="00BE539F" w:rsidRPr="00E862E8">
        <w:rPr>
          <w:b/>
          <w:bCs/>
          <w:color w:val="000099"/>
          <w:sz w:val="28"/>
          <w:szCs w:val="28"/>
        </w:rPr>
        <w:t>RESOURCES</w:t>
      </w:r>
    </w:p>
    <w:p w14:paraId="3E7CC5BF" w14:textId="2ECB0FA7" w:rsidR="00B43323" w:rsidRPr="009450F2" w:rsidRDefault="00B43323" w:rsidP="008373D7">
      <w:pPr>
        <w:spacing w:after="0" w:line="276" w:lineRule="auto"/>
        <w:rPr>
          <w:b/>
          <w:bCs/>
          <w:color w:val="000099"/>
          <w:sz w:val="24"/>
          <w:szCs w:val="24"/>
        </w:rPr>
      </w:pPr>
      <w:r w:rsidRPr="009450F2">
        <w:rPr>
          <w:b/>
          <w:bCs/>
          <w:color w:val="000099"/>
          <w:sz w:val="24"/>
          <w:szCs w:val="24"/>
        </w:rPr>
        <w:t>COVID-19 Family Resources</w:t>
      </w:r>
    </w:p>
    <w:p w14:paraId="2AEF386D" w14:textId="4F63D725" w:rsidR="00164DA7" w:rsidRDefault="00164DA7" w:rsidP="008373D7">
      <w:pPr>
        <w:spacing w:after="0" w:line="276" w:lineRule="auto"/>
      </w:pPr>
      <w:r>
        <w:t>If you are in need but are not sure where to start, try one of the following:</w:t>
      </w:r>
    </w:p>
    <w:p w14:paraId="0B60B226" w14:textId="3DE90C0E" w:rsidR="003A37A1" w:rsidRDefault="00FD4EFB" w:rsidP="00236AB7">
      <w:pPr>
        <w:pStyle w:val="ListParagraph"/>
        <w:numPr>
          <w:ilvl w:val="0"/>
          <w:numId w:val="9"/>
        </w:numPr>
        <w:spacing w:after="0" w:line="276" w:lineRule="auto"/>
      </w:pPr>
      <w:r w:rsidRPr="00236AB7">
        <w:rPr>
          <w:b/>
          <w:bCs/>
          <w:color w:val="000099"/>
        </w:rPr>
        <w:t>211</w:t>
      </w:r>
      <w:r>
        <w:t xml:space="preserve"> </w:t>
      </w:r>
      <w:r w:rsidR="00293C46">
        <w:t>c</w:t>
      </w:r>
      <w:r>
        <w:t>onnects callers, at no cost, to critical health and human services in their community.</w:t>
      </w:r>
      <w:r w:rsidR="003A37A1">
        <w:t xml:space="preserve"> </w:t>
      </w:r>
    </w:p>
    <w:p w14:paraId="091413E9" w14:textId="4124C51C" w:rsidR="00FD4EFB" w:rsidRDefault="00476AA7" w:rsidP="006B0882">
      <w:pPr>
        <w:spacing w:after="0" w:line="360" w:lineRule="auto"/>
        <w:ind w:left="1080"/>
      </w:pPr>
      <w:r>
        <w:t>Services are offered in a variety of languages.</w:t>
      </w:r>
      <w:r w:rsidR="00C6692C">
        <w:tab/>
      </w:r>
      <w:r w:rsidR="00FD4EFB" w:rsidRPr="006B0882">
        <w:rPr>
          <w:b/>
          <w:bCs/>
        </w:rPr>
        <w:t>Call:</w:t>
      </w:r>
      <w:r w:rsidR="00FD4EFB">
        <w:t xml:space="preserve"> 2</w:t>
      </w:r>
      <w:r w:rsidR="00646D58">
        <w:t>-</w:t>
      </w:r>
      <w:r w:rsidR="00FD4EFB">
        <w:t>1</w:t>
      </w:r>
      <w:r w:rsidR="00646D58">
        <w:t>-</w:t>
      </w:r>
      <w:r w:rsidR="00FD4EFB">
        <w:t>1</w:t>
      </w:r>
      <w:r w:rsidR="00646D58">
        <w:t xml:space="preserve">  </w:t>
      </w:r>
      <w:r w:rsidR="00C6692C">
        <w:tab/>
      </w:r>
      <w:r w:rsidR="00A91A95" w:rsidRPr="006B0882">
        <w:rPr>
          <w:b/>
          <w:bCs/>
        </w:rPr>
        <w:t>Visit:</w:t>
      </w:r>
      <w:r w:rsidR="00A91A95">
        <w:t xml:space="preserve"> 211ct.org</w:t>
      </w:r>
    </w:p>
    <w:p w14:paraId="5E941696" w14:textId="245C7650" w:rsidR="004B4E78" w:rsidRPr="00164DA7" w:rsidRDefault="00E52DE6" w:rsidP="00B04792">
      <w:pPr>
        <w:pStyle w:val="ListParagraph"/>
        <w:numPr>
          <w:ilvl w:val="0"/>
          <w:numId w:val="9"/>
        </w:numPr>
        <w:spacing w:after="0" w:line="276" w:lineRule="auto"/>
      </w:pPr>
      <w:r w:rsidRPr="00B04792">
        <w:rPr>
          <w:b/>
          <w:bCs/>
          <w:color w:val="000099"/>
        </w:rPr>
        <w:t>CT's Coronavirus Website</w:t>
      </w:r>
      <w:r w:rsidRPr="00B04792">
        <w:rPr>
          <w:color w:val="000099"/>
        </w:rPr>
        <w:t xml:space="preserve"> </w:t>
      </w:r>
      <w:r w:rsidR="00293C46">
        <w:t>i</w:t>
      </w:r>
      <w:r w:rsidR="00DA1E58">
        <w:t>ncludes the latest guidance, emergency orders, and up-to-date information about the Coronavirus Disease 2019 (COVID-2019)</w:t>
      </w:r>
      <w:r w:rsidR="002254B4">
        <w:t>.  In addition to resources, there is also a chat function that lets you ask questions related to the virus.</w:t>
      </w:r>
      <w:r w:rsidR="00C6692C">
        <w:tab/>
      </w:r>
      <w:r w:rsidR="00C6692C">
        <w:tab/>
      </w:r>
      <w:r w:rsidR="008032B5" w:rsidRPr="00B04792">
        <w:rPr>
          <w:b/>
          <w:bCs/>
        </w:rPr>
        <w:t>Visit:</w:t>
      </w:r>
      <w:r w:rsidR="008032B5">
        <w:t xml:space="preserve"> </w:t>
      </w:r>
      <w:r w:rsidR="008251EE">
        <w:t>CT.gov/coronavirus</w:t>
      </w:r>
    </w:p>
    <w:p w14:paraId="3F1F7F24" w14:textId="5B924DC4" w:rsidR="008E169C" w:rsidRPr="008E169C" w:rsidRDefault="008E169C" w:rsidP="003154FE">
      <w:pPr>
        <w:spacing w:after="0" w:line="276" w:lineRule="auto"/>
        <w:rPr>
          <w:b/>
          <w:bCs/>
          <w:color w:val="000099"/>
          <w:sz w:val="4"/>
          <w:szCs w:val="4"/>
        </w:rPr>
      </w:pPr>
    </w:p>
    <w:p w14:paraId="0D174C00" w14:textId="5FB480A0" w:rsidR="000768EF" w:rsidRPr="00236AB7" w:rsidRDefault="00110924" w:rsidP="003154FE">
      <w:pPr>
        <w:spacing w:after="0" w:line="276" w:lineRule="auto"/>
        <w:rPr>
          <w:b/>
          <w:bCs/>
          <w:color w:val="000099"/>
          <w:sz w:val="24"/>
          <w:szCs w:val="24"/>
        </w:rPr>
      </w:pPr>
      <w:r w:rsidRPr="00236AB7">
        <w:rPr>
          <w:b/>
          <w:bCs/>
          <w:color w:val="000099"/>
          <w:sz w:val="24"/>
          <w:szCs w:val="24"/>
        </w:rPr>
        <w:t>Child</w:t>
      </w:r>
      <w:r w:rsidR="00C30A36" w:rsidRPr="00236AB7">
        <w:rPr>
          <w:b/>
          <w:bCs/>
          <w:color w:val="000099"/>
          <w:sz w:val="24"/>
          <w:szCs w:val="24"/>
        </w:rPr>
        <w:t>c</w:t>
      </w:r>
      <w:r w:rsidRPr="00236AB7">
        <w:rPr>
          <w:b/>
          <w:bCs/>
          <w:color w:val="000099"/>
          <w:sz w:val="24"/>
          <w:szCs w:val="24"/>
        </w:rPr>
        <w:t>are</w:t>
      </w:r>
    </w:p>
    <w:p w14:paraId="632B75C2" w14:textId="78C928D7" w:rsidR="00624A9A" w:rsidRDefault="00C30A36" w:rsidP="00236AB7">
      <w:pPr>
        <w:spacing w:after="0" w:line="276" w:lineRule="auto"/>
      </w:pPr>
      <w:r>
        <w:t>Childcare</w:t>
      </w:r>
      <w:r w:rsidR="004C3709">
        <w:t xml:space="preserve"> is available for essential workers.  For non-essential workers, please keep your children at home.</w:t>
      </w:r>
      <w:r w:rsidR="00060CBD">
        <w:t xml:space="preserve">  If you are an essential worker, keep the following guidelines in mind:</w:t>
      </w:r>
    </w:p>
    <w:p w14:paraId="19880324" w14:textId="42BCEC09" w:rsidR="00164DA7" w:rsidRDefault="00844654" w:rsidP="00164DA7">
      <w:pPr>
        <w:pStyle w:val="ListParagraph"/>
        <w:numPr>
          <w:ilvl w:val="0"/>
          <w:numId w:val="5"/>
        </w:numPr>
        <w:spacing w:after="0" w:line="276" w:lineRule="auto"/>
      </w:pPr>
      <w:r>
        <w:t>Look to trusted friends, neighbors, and family members who are not in a high-risk category to fill in care for children.  Remember to ask the following questions each day:</w:t>
      </w:r>
    </w:p>
    <w:p w14:paraId="176EB95D" w14:textId="0B69D7CC" w:rsidR="00844654" w:rsidRDefault="00D541AE" w:rsidP="00D541AE">
      <w:pPr>
        <w:pStyle w:val="ListParagraph"/>
        <w:numPr>
          <w:ilvl w:val="2"/>
          <w:numId w:val="5"/>
        </w:numPr>
        <w:spacing w:after="0" w:line="276" w:lineRule="auto"/>
      </w:pPr>
      <w:r>
        <w:rPr>
          <w:noProof/>
        </w:rPr>
        <w:drawing>
          <wp:anchor distT="0" distB="0" distL="114300" distR="114300" simplePos="0" relativeHeight="251660288" behindDoc="0" locked="0" layoutInCell="1" allowOverlap="1" wp14:anchorId="1DA74C0D" wp14:editId="205D0375">
            <wp:simplePos x="0" y="0"/>
            <wp:positionH relativeFrom="margin">
              <wp:align>left</wp:align>
            </wp:positionH>
            <wp:positionV relativeFrom="paragraph">
              <wp:posOffset>90112</wp:posOffset>
            </wp:positionV>
            <wp:extent cx="914400" cy="914400"/>
            <wp:effectExtent l="0" t="0" r="0" b="0"/>
            <wp:wrapSquare wrapText="bothSides"/>
            <wp:docPr id="6" name="Graphic 6" descr="Woman with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mwithbaby.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914400" cy="914400"/>
                    </a:xfrm>
                    <a:prstGeom prst="rect">
                      <a:avLst/>
                    </a:prstGeom>
                  </pic:spPr>
                </pic:pic>
              </a:graphicData>
            </a:graphic>
          </wp:anchor>
        </w:drawing>
      </w:r>
      <w:r w:rsidR="007D214E">
        <w:t>Have you traveled to a country that the CDC has issued a Level 2 or 3 travel designation in the last 14 days?</w:t>
      </w:r>
    </w:p>
    <w:p w14:paraId="1EEE56DF" w14:textId="7BBFF72B" w:rsidR="007D214E" w:rsidRDefault="007D214E" w:rsidP="00D541AE">
      <w:pPr>
        <w:pStyle w:val="ListParagraph"/>
        <w:numPr>
          <w:ilvl w:val="2"/>
          <w:numId w:val="5"/>
        </w:numPr>
        <w:spacing w:after="0" w:line="276" w:lineRule="auto"/>
      </w:pPr>
      <w:r>
        <w:t>Have you had contact with anyone under investigation for COVID-19 in the last 14 days, or with anyone known to have COVID-19?</w:t>
      </w:r>
    </w:p>
    <w:p w14:paraId="64D9A1EF" w14:textId="1015BCB0" w:rsidR="007D214E" w:rsidRDefault="007D214E" w:rsidP="00D541AE">
      <w:pPr>
        <w:pStyle w:val="ListParagraph"/>
        <w:numPr>
          <w:ilvl w:val="2"/>
          <w:numId w:val="5"/>
        </w:numPr>
        <w:spacing w:after="0" w:line="276" w:lineRule="auto"/>
      </w:pPr>
      <w:r>
        <w:t>Do you have any symptoms of a respiratory infection (cough, sore throat, fever, or shortness of breath)?</w:t>
      </w:r>
    </w:p>
    <w:p w14:paraId="65F2FBBA" w14:textId="35B62223" w:rsidR="007D214E" w:rsidRPr="00624A9A" w:rsidRDefault="007D214E" w:rsidP="007D214E">
      <w:pPr>
        <w:pStyle w:val="ListParagraph"/>
        <w:numPr>
          <w:ilvl w:val="0"/>
          <w:numId w:val="5"/>
        </w:numPr>
        <w:spacing w:after="0" w:line="276" w:lineRule="auto"/>
      </w:pPr>
      <w:r>
        <w:t>If you are not able to do the a</w:t>
      </w:r>
      <w:r w:rsidR="007B2E80">
        <w:t xml:space="preserve">bove, call the designated </w:t>
      </w:r>
      <w:r w:rsidR="007B2E80" w:rsidRPr="00B04792">
        <w:rPr>
          <w:b/>
          <w:bCs/>
          <w:color w:val="000099"/>
        </w:rPr>
        <w:t>2-1-1</w:t>
      </w:r>
      <w:r w:rsidR="007B2E80" w:rsidRPr="00B04792">
        <w:rPr>
          <w:color w:val="000099"/>
        </w:rPr>
        <w:t xml:space="preserve"> </w:t>
      </w:r>
      <w:r w:rsidR="007B2E80">
        <w:t>number</w:t>
      </w:r>
      <w:r w:rsidR="00FD68EB">
        <w:t xml:space="preserve"> (</w:t>
      </w:r>
      <w:r w:rsidR="007B2E80" w:rsidRPr="007B2E80">
        <w:t>860</w:t>
      </w:r>
      <w:r w:rsidR="007B2E80">
        <w:t>-</w:t>
      </w:r>
      <w:r w:rsidR="007B2E80" w:rsidRPr="007B2E80">
        <w:t>756</w:t>
      </w:r>
      <w:r w:rsidR="007B2E80">
        <w:t>-</w:t>
      </w:r>
      <w:r w:rsidR="007B2E80" w:rsidRPr="007B2E80">
        <w:t>0864</w:t>
      </w:r>
      <w:r w:rsidR="00FD68EB">
        <w:t xml:space="preserve">) or visit their </w:t>
      </w:r>
      <w:hyperlink r:id="rId15" w:history="1">
        <w:r w:rsidR="00FD68EB" w:rsidRPr="00FD68EB">
          <w:rPr>
            <w:rStyle w:val="Hyperlink"/>
          </w:rPr>
          <w:t>website</w:t>
        </w:r>
      </w:hyperlink>
      <w:r w:rsidR="00FD68EB">
        <w:t xml:space="preserve"> for help connecting with a child care provider referral.</w:t>
      </w:r>
    </w:p>
    <w:p w14:paraId="37098B7A" w14:textId="77777777" w:rsidR="008E169C" w:rsidRPr="008E169C" w:rsidRDefault="008E169C" w:rsidP="003154FE">
      <w:pPr>
        <w:spacing w:after="0" w:line="276" w:lineRule="auto"/>
        <w:rPr>
          <w:b/>
          <w:bCs/>
          <w:color w:val="000099"/>
          <w:sz w:val="4"/>
          <w:szCs w:val="4"/>
        </w:rPr>
      </w:pPr>
    </w:p>
    <w:p w14:paraId="72549A10" w14:textId="6F9EDBBE" w:rsidR="00110924" w:rsidRPr="00EE3D42" w:rsidRDefault="00110924" w:rsidP="003154FE">
      <w:pPr>
        <w:spacing w:after="0" w:line="276" w:lineRule="auto"/>
        <w:rPr>
          <w:b/>
          <w:bCs/>
          <w:color w:val="000099"/>
          <w:sz w:val="24"/>
          <w:szCs w:val="24"/>
        </w:rPr>
      </w:pPr>
      <w:r w:rsidRPr="00EE3D42">
        <w:rPr>
          <w:b/>
          <w:bCs/>
          <w:color w:val="000099"/>
          <w:sz w:val="24"/>
          <w:szCs w:val="24"/>
        </w:rPr>
        <w:t>Domestic Violence (IPV)</w:t>
      </w:r>
    </w:p>
    <w:p w14:paraId="6A72BCEF" w14:textId="3203FBA2" w:rsidR="0077466B" w:rsidRPr="0077466B" w:rsidRDefault="00FC451F" w:rsidP="0077466B">
      <w:pPr>
        <w:spacing w:after="0" w:line="276" w:lineRule="auto"/>
      </w:pPr>
      <w:r>
        <w:t>S</w:t>
      </w:r>
      <w:r w:rsidR="00F62483">
        <w:t xml:space="preserve">taying at home may not be safe for individuals experiencing Intimate Partner Violence (IPV).  </w:t>
      </w:r>
      <w:r w:rsidR="003154FE">
        <w:t xml:space="preserve">In an emergency, always call 9-1-1.  </w:t>
      </w:r>
      <w:r w:rsidR="001E31A7">
        <w:t>If</w:t>
      </w:r>
      <w:r w:rsidR="00D373B5">
        <w:t xml:space="preserve"> you </w:t>
      </w:r>
      <w:r w:rsidR="00207787">
        <w:t>are affected by abuse and need support, re</w:t>
      </w:r>
      <w:r w:rsidR="009E5552">
        <w:t>ach out to one of the below:</w:t>
      </w:r>
    </w:p>
    <w:p w14:paraId="1F906687" w14:textId="0FC360AA" w:rsidR="00FB6B98" w:rsidRDefault="00FB6B98" w:rsidP="00FA7293">
      <w:pPr>
        <w:pStyle w:val="ListParagraph"/>
        <w:numPr>
          <w:ilvl w:val="0"/>
          <w:numId w:val="2"/>
        </w:numPr>
        <w:spacing w:after="0" w:line="276" w:lineRule="auto"/>
      </w:pPr>
      <w:r w:rsidRPr="0082744D">
        <w:rPr>
          <w:b/>
          <w:bCs/>
          <w:color w:val="000099"/>
        </w:rPr>
        <w:t>CT SafeConnect</w:t>
      </w:r>
      <w:r w:rsidRPr="0082744D">
        <w:rPr>
          <w:color w:val="000099"/>
        </w:rPr>
        <w:t xml:space="preserve"> </w:t>
      </w:r>
      <w:r w:rsidR="0082744D">
        <w:t>p</w:t>
      </w:r>
      <w:r w:rsidR="00897EC0">
        <w:t>rovides victims with extensive information, safety planning, and counseling, as well as referrals to one of CCADV's 18 member organizations for ongoing support and services locally.</w:t>
      </w:r>
      <w:r w:rsidR="001777BD">
        <w:t xml:space="preserve">  All services are confidential, safe, free, and voluntary.</w:t>
      </w:r>
    </w:p>
    <w:p w14:paraId="4459BDAA" w14:textId="5881271E" w:rsidR="00FA7293" w:rsidRDefault="004A456D" w:rsidP="00FA7293">
      <w:pPr>
        <w:spacing w:after="0" w:line="276" w:lineRule="auto"/>
        <w:ind w:firstLine="720"/>
      </w:pPr>
      <w:r w:rsidRPr="00E60B44">
        <w:rPr>
          <w:b/>
          <w:bCs/>
        </w:rPr>
        <w:t>Call:</w:t>
      </w:r>
      <w:r>
        <w:t xml:space="preserve"> </w:t>
      </w:r>
      <w:r w:rsidR="001777BD">
        <w:t>888</w:t>
      </w:r>
      <w:r w:rsidR="009A495D">
        <w:t>-</w:t>
      </w:r>
      <w:r w:rsidR="001777BD">
        <w:t>774-2900</w:t>
      </w:r>
      <w:r w:rsidR="002D2EB4">
        <w:t xml:space="preserve"> (English) or </w:t>
      </w:r>
      <w:r w:rsidR="00277055">
        <w:t>844-831-9200 (Espa</w:t>
      </w:r>
      <w:bookmarkStart w:id="0" w:name="_Hlk38550459"/>
      <w:r w:rsidR="00277055">
        <w:t>ñ</w:t>
      </w:r>
      <w:bookmarkEnd w:id="0"/>
      <w:r w:rsidR="00277055">
        <w:t xml:space="preserve">ol) </w:t>
      </w:r>
    </w:p>
    <w:p w14:paraId="1A04119B" w14:textId="50FFB935" w:rsidR="004A456D" w:rsidRDefault="004A456D" w:rsidP="009F413A">
      <w:pPr>
        <w:spacing w:after="0" w:line="276" w:lineRule="auto"/>
        <w:ind w:firstLine="720"/>
      </w:pPr>
      <w:r w:rsidRPr="00E60B44">
        <w:rPr>
          <w:b/>
          <w:bCs/>
        </w:rPr>
        <w:t>Chat:</w:t>
      </w:r>
      <w:r>
        <w:t xml:space="preserve"> </w:t>
      </w:r>
      <w:r w:rsidR="0000744F" w:rsidRPr="0000744F">
        <w:t>CTSafeConnect.org</w:t>
      </w:r>
      <w:r w:rsidR="0000744F">
        <w:t xml:space="preserve"> </w:t>
      </w:r>
      <w:r w:rsidR="009F413A">
        <w:tab/>
      </w:r>
      <w:r w:rsidR="009F413A">
        <w:tab/>
      </w:r>
      <w:r w:rsidRPr="00E60B44">
        <w:rPr>
          <w:b/>
          <w:bCs/>
        </w:rPr>
        <w:t>Email:</w:t>
      </w:r>
      <w:r>
        <w:t xml:space="preserve"> </w:t>
      </w:r>
      <w:hyperlink r:id="rId16" w:history="1">
        <w:r w:rsidR="00E60B44" w:rsidRPr="00B5371C">
          <w:rPr>
            <w:rStyle w:val="Hyperlink"/>
          </w:rPr>
          <w:t>safeconnect@ctcadv.org</w:t>
        </w:r>
      </w:hyperlink>
    </w:p>
    <w:p w14:paraId="339C6761" w14:textId="7AD020A6" w:rsidR="00E60B44" w:rsidRDefault="00BF2738" w:rsidP="00641525">
      <w:pPr>
        <w:pStyle w:val="ListParagraph"/>
        <w:numPr>
          <w:ilvl w:val="0"/>
          <w:numId w:val="4"/>
        </w:numPr>
        <w:spacing w:after="0" w:line="276" w:lineRule="auto"/>
      </w:pPr>
      <w:r>
        <w:rPr>
          <w:noProof/>
        </w:rPr>
        <w:drawing>
          <wp:anchor distT="0" distB="0" distL="114300" distR="114300" simplePos="0" relativeHeight="251661312" behindDoc="0" locked="0" layoutInCell="1" allowOverlap="1" wp14:anchorId="3F4DB31C" wp14:editId="09593424">
            <wp:simplePos x="0" y="0"/>
            <wp:positionH relativeFrom="column">
              <wp:posOffset>5686425</wp:posOffset>
            </wp:positionH>
            <wp:positionV relativeFrom="paragraph">
              <wp:posOffset>363220</wp:posOffset>
            </wp:positionV>
            <wp:extent cx="990600" cy="990600"/>
            <wp:effectExtent l="0" t="0" r="0" b="0"/>
            <wp:wrapSquare wrapText="bothSides"/>
            <wp:docPr id="7" name="Graphic 7" descr="Comment Heart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entheartbrea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CB3BB6">
        <w:t>National D</w:t>
      </w:r>
      <w:r w:rsidR="0083024D">
        <w:t>omestic Violence Hotline - Creates access by providing 24-hour support through advocacy, safety planning, resources, and hope to everyone affected by domestic violence.</w:t>
      </w:r>
    </w:p>
    <w:p w14:paraId="7E10F578" w14:textId="2EC947B1" w:rsidR="00FA45BC" w:rsidRDefault="0083024D" w:rsidP="009F413A">
      <w:pPr>
        <w:pStyle w:val="ListParagraph"/>
        <w:spacing w:after="0" w:line="276" w:lineRule="auto"/>
      </w:pPr>
      <w:r w:rsidRPr="009E5552">
        <w:rPr>
          <w:b/>
          <w:bCs/>
        </w:rPr>
        <w:t>Call:</w:t>
      </w:r>
      <w:r>
        <w:t xml:space="preserve"> </w:t>
      </w:r>
      <w:r w:rsidR="00FA45BC">
        <w:t>1-800-799-7233</w:t>
      </w:r>
      <w:r w:rsidR="009F413A">
        <w:tab/>
      </w:r>
      <w:r w:rsidR="009F413A">
        <w:tab/>
      </w:r>
      <w:r w:rsidR="00FA45BC" w:rsidRPr="009F413A">
        <w:rPr>
          <w:b/>
          <w:bCs/>
        </w:rPr>
        <w:t>Text:</w:t>
      </w:r>
      <w:r w:rsidR="00FA45BC">
        <w:t xml:space="preserve"> </w:t>
      </w:r>
      <w:r w:rsidR="00D373B5">
        <w:t>LOVEIS to 22522</w:t>
      </w:r>
    </w:p>
    <w:p w14:paraId="0ED56CED" w14:textId="10BE4BE4" w:rsidR="0083024D" w:rsidRDefault="00DE174F" w:rsidP="00641525">
      <w:pPr>
        <w:pStyle w:val="ListParagraph"/>
        <w:numPr>
          <w:ilvl w:val="0"/>
          <w:numId w:val="4"/>
        </w:numPr>
        <w:spacing w:after="0" w:line="276" w:lineRule="auto"/>
      </w:pPr>
      <w:r>
        <w:t>Love is Respect - Works to engage, educate, and empower youth and young adults to prevent and end abusive relationships.</w:t>
      </w:r>
    </w:p>
    <w:p w14:paraId="29B26978" w14:textId="7734A372" w:rsidR="0041290E" w:rsidRDefault="00DE174F" w:rsidP="009F413A">
      <w:pPr>
        <w:pStyle w:val="ListParagraph"/>
        <w:spacing w:after="0" w:line="276" w:lineRule="auto"/>
      </w:pPr>
      <w:r w:rsidRPr="00F41D9D">
        <w:rPr>
          <w:b/>
          <w:bCs/>
        </w:rPr>
        <w:t>Call:</w:t>
      </w:r>
      <w:r>
        <w:t xml:space="preserve"> National Dating Abuse Helpline </w:t>
      </w:r>
      <w:r w:rsidR="0041290E">
        <w:t>866-331-9474</w:t>
      </w:r>
      <w:r w:rsidR="009F413A">
        <w:tab/>
      </w:r>
      <w:r w:rsidR="009F413A">
        <w:tab/>
      </w:r>
      <w:r w:rsidR="0041290E" w:rsidRPr="009F413A">
        <w:rPr>
          <w:b/>
          <w:bCs/>
        </w:rPr>
        <w:t>Visit:</w:t>
      </w:r>
      <w:r w:rsidR="0041290E">
        <w:t xml:space="preserve"> loveisrespect.org </w:t>
      </w:r>
    </w:p>
    <w:p w14:paraId="43731E7A" w14:textId="4CA977D8" w:rsidR="00555616" w:rsidRDefault="004541A3" w:rsidP="008373D7">
      <w:pPr>
        <w:pStyle w:val="ListParagraph"/>
        <w:numPr>
          <w:ilvl w:val="0"/>
          <w:numId w:val="4"/>
        </w:numPr>
        <w:spacing w:after="0" w:line="276" w:lineRule="auto"/>
      </w:pPr>
      <w:r>
        <w:t>Learn more</w:t>
      </w:r>
      <w:r w:rsidR="00045E89">
        <w:t xml:space="preserve"> at </w:t>
      </w:r>
      <w:r w:rsidR="00FC7936">
        <w:t xml:space="preserve">the </w:t>
      </w:r>
      <w:hyperlink r:id="rId19" w:history="1">
        <w:r w:rsidR="00FC7936" w:rsidRPr="00FC7936">
          <w:rPr>
            <w:rStyle w:val="Hyperlink"/>
          </w:rPr>
          <w:t>Connecticut Coalition Against Domestic Violence website</w:t>
        </w:r>
      </w:hyperlink>
      <w:r w:rsidR="00467D86">
        <w:t>: ctcadv.org</w:t>
      </w:r>
    </w:p>
    <w:p w14:paraId="57560A7A" w14:textId="101197A8" w:rsidR="00BF3FFB" w:rsidRDefault="006355C3" w:rsidP="00BF3FFB">
      <w:pPr>
        <w:spacing w:after="0" w:line="240" w:lineRule="auto"/>
        <w:rPr>
          <w:b/>
          <w:bCs/>
          <w:color w:val="000099"/>
          <w:sz w:val="24"/>
          <w:szCs w:val="24"/>
        </w:rPr>
      </w:pPr>
      <w:r w:rsidRPr="00814243">
        <w:rPr>
          <w:b/>
          <w:bCs/>
          <w:color w:val="000099"/>
          <w:sz w:val="24"/>
          <w:szCs w:val="24"/>
        </w:rPr>
        <w:lastRenderedPageBreak/>
        <w:t>Education</w:t>
      </w:r>
    </w:p>
    <w:p w14:paraId="09A02754" w14:textId="16A1C0B5" w:rsidR="006355C3" w:rsidRPr="00BF3FFB" w:rsidRDefault="00BB2FCD" w:rsidP="00BF3FFB">
      <w:pPr>
        <w:spacing w:line="240" w:lineRule="auto"/>
        <w:rPr>
          <w:b/>
          <w:bCs/>
          <w:color w:val="000099"/>
          <w:sz w:val="24"/>
          <w:szCs w:val="24"/>
        </w:rPr>
      </w:pPr>
      <w:r>
        <w:rPr>
          <w:b/>
          <w:bCs/>
          <w:noProof/>
          <w:color w:val="000099"/>
          <w:sz w:val="24"/>
          <w:szCs w:val="24"/>
        </w:rPr>
        <w:drawing>
          <wp:anchor distT="0" distB="0" distL="114300" distR="114300" simplePos="0" relativeHeight="251662336" behindDoc="0" locked="0" layoutInCell="1" allowOverlap="1" wp14:anchorId="6635839D" wp14:editId="1B38A584">
            <wp:simplePos x="0" y="0"/>
            <wp:positionH relativeFrom="column">
              <wp:posOffset>5716905</wp:posOffset>
            </wp:positionH>
            <wp:positionV relativeFrom="paragraph">
              <wp:posOffset>330200</wp:posOffset>
            </wp:positionV>
            <wp:extent cx="914400" cy="914400"/>
            <wp:effectExtent l="0" t="0" r="0" b="0"/>
            <wp:wrapSquare wrapText="bothSides"/>
            <wp:docPr id="8" name="Graphic 8" descr="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kpack.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anchor>
        </w:drawing>
      </w:r>
      <w:r w:rsidR="006355C3">
        <w:t xml:space="preserve">With schools closed, parents and caregivers may find themselves playing a greater role in their child's education.  The Department has compiled a list of resources that may be helpful in supporting your child's learning.  The list is available </w:t>
      </w:r>
      <w:hyperlink r:id="rId22" w:history="1">
        <w:r w:rsidR="006355C3">
          <w:rPr>
            <w:rStyle w:val="Hyperlink"/>
          </w:rPr>
          <w:t>here</w:t>
        </w:r>
      </w:hyperlink>
      <w:r w:rsidR="006355C3">
        <w:t xml:space="preserve"> and breaks down the resources by grade level and by subject matter, and also includes resources for students learning English.  Other education-related resources include:</w:t>
      </w:r>
    </w:p>
    <w:p w14:paraId="08000D76" w14:textId="62BF3BD5" w:rsidR="003D2A47" w:rsidRDefault="006355C3" w:rsidP="006355C3">
      <w:pPr>
        <w:pStyle w:val="PlainText"/>
        <w:numPr>
          <w:ilvl w:val="0"/>
          <w:numId w:val="6"/>
        </w:numPr>
        <w:rPr>
          <w:rFonts w:eastAsia="Times New Roman"/>
        </w:rPr>
      </w:pPr>
      <w:r w:rsidRPr="00BF3FFB">
        <w:rPr>
          <w:rFonts w:eastAsia="Times New Roman"/>
          <w:b/>
          <w:bCs/>
          <w:color w:val="000099"/>
        </w:rPr>
        <w:t>CSDE Professional Support Series for Families</w:t>
      </w:r>
      <w:r>
        <w:rPr>
          <w:rFonts w:eastAsia="Times New Roman"/>
        </w:rPr>
        <w:t xml:space="preserve">: </w:t>
      </w:r>
    </w:p>
    <w:p w14:paraId="18EA4423" w14:textId="08689CD3" w:rsidR="006355C3" w:rsidRDefault="00324769" w:rsidP="005242C9">
      <w:pPr>
        <w:pStyle w:val="PlainText"/>
        <w:spacing w:line="360" w:lineRule="auto"/>
        <w:ind w:left="720"/>
        <w:rPr>
          <w:rFonts w:eastAsia="Times New Roman"/>
        </w:rPr>
      </w:pPr>
      <w:hyperlink r:id="rId23" w:history="1">
        <w:r w:rsidR="003D2A47" w:rsidRPr="002B29A8">
          <w:rPr>
            <w:rStyle w:val="Hyperlink"/>
            <w:rFonts w:eastAsia="Times New Roman"/>
          </w:rPr>
          <w:t>https://portal.ct.gov/SDE/COVID19/Professional-Support-Series-for-Families</w:t>
        </w:r>
      </w:hyperlink>
    </w:p>
    <w:p w14:paraId="4E93A1E4" w14:textId="4DEF26EB" w:rsidR="003D2A47" w:rsidRDefault="006355C3" w:rsidP="006355C3">
      <w:pPr>
        <w:pStyle w:val="ListParagraph"/>
        <w:numPr>
          <w:ilvl w:val="0"/>
          <w:numId w:val="6"/>
        </w:numPr>
        <w:spacing w:after="0" w:line="276" w:lineRule="auto"/>
        <w:rPr>
          <w:rFonts w:eastAsia="Times New Roman"/>
        </w:rPr>
      </w:pPr>
      <w:r w:rsidRPr="0039206F">
        <w:rPr>
          <w:rFonts w:eastAsia="Times New Roman"/>
          <w:b/>
          <w:bCs/>
          <w:color w:val="000099"/>
          <w:shd w:val="clear" w:color="auto" w:fill="FEFEFE"/>
        </w:rPr>
        <w:t>School Based Health Centers</w:t>
      </w:r>
      <w:r>
        <w:rPr>
          <w:rFonts w:eastAsia="Times New Roman"/>
        </w:rPr>
        <w:t>:</w:t>
      </w:r>
    </w:p>
    <w:p w14:paraId="6E44B8C5" w14:textId="0C19A8E5" w:rsidR="006355C3" w:rsidRDefault="00324769" w:rsidP="005242C9">
      <w:pPr>
        <w:pStyle w:val="ListParagraph"/>
        <w:spacing w:after="0" w:line="360" w:lineRule="auto"/>
        <w:rPr>
          <w:rFonts w:eastAsia="Times New Roman"/>
        </w:rPr>
      </w:pPr>
      <w:hyperlink r:id="rId24" w:history="1">
        <w:r w:rsidR="003D2A47" w:rsidRPr="002B29A8">
          <w:rPr>
            <w:rStyle w:val="Hyperlink"/>
            <w:rFonts w:eastAsia="Times New Roman"/>
          </w:rPr>
          <w:t>https://portal.ct.gov/DPH/Family-Health/School-Based-Health-Centers/School-Based-Health-Centers</w:t>
        </w:r>
      </w:hyperlink>
    </w:p>
    <w:p w14:paraId="5D715766" w14:textId="54AD2797" w:rsidR="006355C3" w:rsidRDefault="006355C3" w:rsidP="005242C9">
      <w:pPr>
        <w:pStyle w:val="ListParagraph"/>
        <w:numPr>
          <w:ilvl w:val="0"/>
          <w:numId w:val="6"/>
        </w:numPr>
        <w:spacing w:after="0" w:line="360" w:lineRule="auto"/>
        <w:rPr>
          <w:rFonts w:eastAsia="Times New Roman"/>
        </w:rPr>
      </w:pPr>
      <w:r w:rsidRPr="0039206F">
        <w:rPr>
          <w:rFonts w:eastAsia="Times New Roman"/>
          <w:b/>
          <w:bCs/>
          <w:color w:val="000099"/>
        </w:rPr>
        <w:t>CT Legal Services COVID-19 EDUCATION HOTLINE:</w:t>
      </w:r>
      <w:r w:rsidRPr="0039206F">
        <w:rPr>
          <w:rFonts w:eastAsia="Times New Roman"/>
          <w:color w:val="000099"/>
        </w:rPr>
        <w:t xml:space="preserve"> </w:t>
      </w:r>
      <w:r>
        <w:rPr>
          <w:rFonts w:eastAsia="Times New Roman"/>
        </w:rPr>
        <w:t>(860) 786-6363</w:t>
      </w:r>
    </w:p>
    <w:p w14:paraId="01D0EF37" w14:textId="6C013320" w:rsidR="003D2A47" w:rsidRPr="003D2A47" w:rsidRDefault="00320ACB" w:rsidP="005242C9">
      <w:pPr>
        <w:pStyle w:val="ListParagraph"/>
        <w:numPr>
          <w:ilvl w:val="0"/>
          <w:numId w:val="6"/>
        </w:numPr>
        <w:spacing w:after="0" w:line="240" w:lineRule="auto"/>
        <w:rPr>
          <w:rFonts w:eastAsia="Times New Roman"/>
        </w:rPr>
      </w:pPr>
      <w:r w:rsidRPr="0039206F">
        <w:rPr>
          <w:rFonts w:eastAsia="Times New Roman"/>
          <w:b/>
          <w:bCs/>
          <w:color w:val="000099"/>
        </w:rPr>
        <w:t>Special Education Guidance and Resources for COVID-19:</w:t>
      </w:r>
      <w:r w:rsidRPr="0039206F">
        <w:rPr>
          <w:rFonts w:eastAsia="Times New Roman"/>
          <w:color w:val="000099"/>
        </w:rPr>
        <w:t xml:space="preserve"> </w:t>
      </w:r>
    </w:p>
    <w:p w14:paraId="34B7009F" w14:textId="2EBFC6CE" w:rsidR="00320ACB" w:rsidRPr="00320ACB" w:rsidRDefault="00324769" w:rsidP="005242C9">
      <w:pPr>
        <w:pStyle w:val="ListParagraph"/>
        <w:spacing w:after="0" w:line="360" w:lineRule="auto"/>
        <w:rPr>
          <w:rFonts w:eastAsia="Times New Roman"/>
        </w:rPr>
      </w:pPr>
      <w:hyperlink r:id="rId25" w:history="1">
        <w:r w:rsidR="005242C9" w:rsidRPr="002B29A8">
          <w:rPr>
            <w:rStyle w:val="Hyperlink"/>
            <w:rFonts w:eastAsia="Times New Roman"/>
          </w:rPr>
          <w:t>https://portal.ct.gov/SDE/Special-Education/Bureau-of-Special-Education/Coronavirus</w:t>
        </w:r>
      </w:hyperlink>
    </w:p>
    <w:p w14:paraId="17B13496" w14:textId="2A985F33" w:rsidR="006355C3" w:rsidRPr="002C5C2F" w:rsidRDefault="006355C3" w:rsidP="005242C9">
      <w:pPr>
        <w:pStyle w:val="ListParagraph"/>
        <w:numPr>
          <w:ilvl w:val="0"/>
          <w:numId w:val="6"/>
        </w:numPr>
        <w:spacing w:after="0" w:line="360" w:lineRule="auto"/>
        <w:rPr>
          <w:rFonts w:eastAsia="Times New Roman"/>
        </w:rPr>
      </w:pPr>
      <w:r w:rsidRPr="0039206F">
        <w:rPr>
          <w:rFonts w:eastAsia="Times New Roman"/>
          <w:b/>
          <w:bCs/>
          <w:color w:val="000099"/>
        </w:rPr>
        <w:t>Special Education Advocacy and Support</w:t>
      </w:r>
      <w:r w:rsidRPr="0039206F">
        <w:rPr>
          <w:rFonts w:eastAsia="Times New Roman"/>
        </w:rPr>
        <w:t xml:space="preserve"> </w:t>
      </w:r>
      <w:r w:rsidR="007C28BE">
        <w:rPr>
          <w:rFonts w:eastAsia="Times New Roman"/>
        </w:rPr>
        <w:tab/>
      </w:r>
      <w:r>
        <w:t xml:space="preserve">Call: 860-739-3089          Email: </w:t>
      </w:r>
      <w:hyperlink r:id="rId26" w:history="1">
        <w:r>
          <w:rPr>
            <w:rStyle w:val="Hyperlink"/>
          </w:rPr>
          <w:t>cpac@cpacinc.org</w:t>
        </w:r>
      </w:hyperlink>
      <w:r>
        <w:t xml:space="preserve"> </w:t>
      </w:r>
    </w:p>
    <w:p w14:paraId="043B2AFF" w14:textId="147D29FD" w:rsidR="006355C3" w:rsidRDefault="00324769" w:rsidP="005242C9">
      <w:pPr>
        <w:pStyle w:val="ListParagraph"/>
        <w:numPr>
          <w:ilvl w:val="0"/>
          <w:numId w:val="6"/>
        </w:numPr>
        <w:spacing w:after="0" w:line="360" w:lineRule="auto"/>
        <w:rPr>
          <w:rFonts w:eastAsia="Times New Roman"/>
        </w:rPr>
      </w:pPr>
      <w:hyperlink r:id="rId27" w:history="1">
        <w:r w:rsidR="006355C3">
          <w:rPr>
            <w:rStyle w:val="Hyperlink"/>
            <w:rFonts w:eastAsia="Times New Roman"/>
          </w:rPr>
          <w:t>Tips for Homeschooling</w:t>
        </w:r>
      </w:hyperlink>
    </w:p>
    <w:p w14:paraId="2F099CD0" w14:textId="37390F2B" w:rsidR="008C2C16" w:rsidRDefault="006355C3" w:rsidP="0004036D">
      <w:pPr>
        <w:pStyle w:val="ListParagraph"/>
        <w:numPr>
          <w:ilvl w:val="0"/>
          <w:numId w:val="6"/>
        </w:numPr>
        <w:spacing w:after="0" w:line="276" w:lineRule="auto"/>
        <w:rPr>
          <w:rFonts w:eastAsia="Times New Roman"/>
        </w:rPr>
      </w:pPr>
      <w:r w:rsidRPr="0004036D">
        <w:rPr>
          <w:rFonts w:eastAsia="Times New Roman"/>
          <w:b/>
          <w:bCs/>
          <w:color w:val="000099"/>
        </w:rPr>
        <w:t>National Parent Teacher Organization (PTO)</w:t>
      </w:r>
      <w:r w:rsidRPr="0004036D">
        <w:rPr>
          <w:rFonts w:eastAsia="Times New Roman"/>
          <w:color w:val="000099"/>
        </w:rPr>
        <w:t xml:space="preserve"> </w:t>
      </w:r>
      <w:r>
        <w:rPr>
          <w:rFonts w:eastAsia="Times New Roman"/>
        </w:rPr>
        <w:t xml:space="preserve">- </w:t>
      </w:r>
      <w:hyperlink r:id="rId28" w:history="1">
        <w:r w:rsidRPr="0004036D">
          <w:rPr>
            <w:rStyle w:val="Hyperlink"/>
            <w:rFonts w:eastAsia="Times New Roman"/>
          </w:rPr>
          <w:t>Webpage</w:t>
        </w:r>
      </w:hyperlink>
      <w:r>
        <w:rPr>
          <w:rFonts w:eastAsia="Times New Roman"/>
        </w:rPr>
        <w:t xml:space="preserve"> for children, families, and educators to support</w:t>
      </w:r>
    </w:p>
    <w:p w14:paraId="362E0958" w14:textId="2CBDC625" w:rsidR="0004036D" w:rsidRDefault="006355C3" w:rsidP="008C2C16">
      <w:pPr>
        <w:pStyle w:val="ListParagraph"/>
        <w:spacing w:after="0" w:line="360" w:lineRule="auto"/>
        <w:rPr>
          <w:rFonts w:eastAsia="Times New Roman"/>
        </w:rPr>
      </w:pPr>
      <w:r>
        <w:rPr>
          <w:rFonts w:eastAsia="Times New Roman"/>
        </w:rPr>
        <w:t>education during the pandemic</w:t>
      </w:r>
    </w:p>
    <w:p w14:paraId="4E56F93E" w14:textId="6A2361B1" w:rsidR="006355C3" w:rsidRPr="0004036D" w:rsidRDefault="006355C3" w:rsidP="0004036D">
      <w:pPr>
        <w:pStyle w:val="ListParagraph"/>
        <w:numPr>
          <w:ilvl w:val="0"/>
          <w:numId w:val="6"/>
        </w:numPr>
        <w:spacing w:after="0" w:line="276" w:lineRule="auto"/>
        <w:rPr>
          <w:rFonts w:eastAsia="Times New Roman"/>
        </w:rPr>
      </w:pPr>
      <w:r w:rsidRPr="0004036D">
        <w:rPr>
          <w:rFonts w:eastAsia="Times New Roman"/>
          <w:b/>
          <w:bCs/>
          <w:color w:val="000099"/>
          <w:sz w:val="23"/>
          <w:szCs w:val="23"/>
        </w:rPr>
        <w:t>Connecticut Public</w:t>
      </w:r>
      <w:r w:rsidRPr="0004036D">
        <w:rPr>
          <w:rFonts w:eastAsia="Times New Roman"/>
          <w:color w:val="000099"/>
          <w:sz w:val="23"/>
          <w:szCs w:val="23"/>
        </w:rPr>
        <w:t xml:space="preserve"> </w:t>
      </w:r>
      <w:r w:rsidRPr="0004036D">
        <w:rPr>
          <w:rFonts w:eastAsia="Times New Roman"/>
          <w:color w:val="212121"/>
          <w:sz w:val="23"/>
          <w:szCs w:val="23"/>
        </w:rPr>
        <w:t xml:space="preserve">Launches On-Air and Online Educational Programming and Resources to Support At-Home Distance Learning for Students Pre-K through 12: </w:t>
      </w:r>
      <w:hyperlink r:id="rId29" w:history="1">
        <w:r w:rsidRPr="0004036D">
          <w:rPr>
            <w:rStyle w:val="Hyperlink"/>
            <w:rFonts w:eastAsia="Times New Roman"/>
            <w:sz w:val="23"/>
            <w:szCs w:val="23"/>
          </w:rPr>
          <w:t>https://ctpublic.org/learn-at-home/</w:t>
        </w:r>
      </w:hyperlink>
    </w:p>
    <w:p w14:paraId="612848C2" w14:textId="77777777" w:rsidR="002B5C07" w:rsidRDefault="002B5C07" w:rsidP="002B5C07">
      <w:pPr>
        <w:spacing w:after="0" w:line="276" w:lineRule="auto"/>
        <w:rPr>
          <w:b/>
          <w:bCs/>
          <w:color w:val="000099"/>
          <w:sz w:val="24"/>
          <w:szCs w:val="24"/>
        </w:rPr>
      </w:pPr>
    </w:p>
    <w:p w14:paraId="299A5B44" w14:textId="741EBB49" w:rsidR="00110924" w:rsidRPr="007C28BE" w:rsidRDefault="00110924" w:rsidP="002212E4">
      <w:pPr>
        <w:spacing w:before="240" w:after="0" w:line="276" w:lineRule="auto"/>
        <w:rPr>
          <w:b/>
          <w:bCs/>
          <w:color w:val="000099"/>
          <w:sz w:val="24"/>
          <w:szCs w:val="24"/>
        </w:rPr>
      </w:pPr>
      <w:r w:rsidRPr="007C28BE">
        <w:rPr>
          <w:b/>
          <w:bCs/>
          <w:color w:val="000099"/>
          <w:sz w:val="24"/>
          <w:szCs w:val="24"/>
        </w:rPr>
        <w:t>Family Activities</w:t>
      </w:r>
    </w:p>
    <w:p w14:paraId="4C95085B" w14:textId="2B0D7B3A" w:rsidR="002212E4" w:rsidRDefault="002212E4" w:rsidP="008373D7">
      <w:pPr>
        <w:spacing w:after="0" w:line="276" w:lineRule="auto"/>
      </w:pPr>
      <w:r>
        <w:t xml:space="preserve">There </w:t>
      </w:r>
      <w:r w:rsidR="00122D66">
        <w:t xml:space="preserve">are many things that families can do to stay entertained and connected.  The Department has </w:t>
      </w:r>
      <w:r w:rsidR="00D00526">
        <w:t>links to several helpful guides that will help you make the most of this time with your children.  Th</w:t>
      </w:r>
      <w:r w:rsidR="00D6296D">
        <w:t xml:space="preserve">is resource guide is </w:t>
      </w:r>
      <w:hyperlink r:id="rId30" w:history="1">
        <w:r w:rsidR="00D6296D" w:rsidRPr="00D6296D">
          <w:rPr>
            <w:rStyle w:val="Hyperlink"/>
          </w:rPr>
          <w:t>here</w:t>
        </w:r>
      </w:hyperlink>
      <w:r w:rsidR="00D6296D">
        <w:t xml:space="preserve"> on our website, </w:t>
      </w:r>
      <w:r w:rsidR="00446D5A">
        <w:t>and here are some helpful tips:</w:t>
      </w:r>
    </w:p>
    <w:p w14:paraId="584188EB" w14:textId="7AA89CDA" w:rsidR="007A5BD3" w:rsidRDefault="002D25D1" w:rsidP="007A5BD3">
      <w:pPr>
        <w:pStyle w:val="ListParagraph"/>
        <w:numPr>
          <w:ilvl w:val="0"/>
          <w:numId w:val="4"/>
        </w:numPr>
        <w:spacing w:after="0" w:line="276" w:lineRule="auto"/>
      </w:pPr>
      <w:r>
        <w:rPr>
          <w:b/>
          <w:bCs/>
          <w:noProof/>
          <w:color w:val="000099"/>
          <w:sz w:val="24"/>
          <w:szCs w:val="24"/>
        </w:rPr>
        <w:drawing>
          <wp:anchor distT="0" distB="0" distL="114300" distR="114300" simplePos="0" relativeHeight="251663360" behindDoc="1" locked="0" layoutInCell="1" allowOverlap="1" wp14:anchorId="1ECFE161" wp14:editId="707E2BF8">
            <wp:simplePos x="0" y="0"/>
            <wp:positionH relativeFrom="margin">
              <wp:align>left</wp:align>
            </wp:positionH>
            <wp:positionV relativeFrom="paragraph">
              <wp:posOffset>7620</wp:posOffset>
            </wp:positionV>
            <wp:extent cx="914400" cy="914400"/>
            <wp:effectExtent l="0" t="0" r="0" b="0"/>
            <wp:wrapSquare wrapText="bothSides"/>
            <wp:docPr id="9" name="Graphic 9" descr="Polaroi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aroidpictures.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anchor>
        </w:drawing>
      </w:r>
      <w:r w:rsidR="00521F36" w:rsidRPr="00574C37">
        <w:rPr>
          <w:b/>
          <w:bCs/>
          <w:color w:val="000099"/>
        </w:rPr>
        <w:t>Nationwide Children's Organization</w:t>
      </w:r>
      <w:r w:rsidR="00521F36" w:rsidRPr="00574C37">
        <w:rPr>
          <w:color w:val="000099"/>
        </w:rPr>
        <w:t xml:space="preserve"> </w:t>
      </w:r>
      <w:r w:rsidR="00521F36">
        <w:t xml:space="preserve">has a </w:t>
      </w:r>
      <w:hyperlink r:id="rId33" w:history="1">
        <w:r w:rsidR="00521F36" w:rsidRPr="00521F36">
          <w:rPr>
            <w:rStyle w:val="Hyperlink"/>
          </w:rPr>
          <w:t>list of activities</w:t>
        </w:r>
      </w:hyperlink>
      <w:r w:rsidR="00521F36">
        <w:t xml:space="preserve"> for several age groups available.</w:t>
      </w:r>
    </w:p>
    <w:p w14:paraId="131B0EAB" w14:textId="33B02000" w:rsidR="00B95B99" w:rsidRDefault="00B95B99" w:rsidP="007A5BD3">
      <w:pPr>
        <w:pStyle w:val="ListParagraph"/>
        <w:numPr>
          <w:ilvl w:val="0"/>
          <w:numId w:val="4"/>
        </w:numPr>
        <w:spacing w:after="0" w:line="276" w:lineRule="auto"/>
      </w:pPr>
      <w:r>
        <w:t xml:space="preserve">DCF has a </w:t>
      </w:r>
      <w:hyperlink r:id="rId34" w:history="1">
        <w:r w:rsidRPr="00B95B99">
          <w:rPr>
            <w:rStyle w:val="Hyperlink"/>
          </w:rPr>
          <w:t>list of educational games</w:t>
        </w:r>
      </w:hyperlink>
      <w:r>
        <w:t xml:space="preserve"> on their website.</w:t>
      </w:r>
    </w:p>
    <w:p w14:paraId="16CEC62D" w14:textId="09B0BC92" w:rsidR="00412523" w:rsidRDefault="00412523" w:rsidP="005931AE">
      <w:pPr>
        <w:pStyle w:val="ListParagraph"/>
        <w:numPr>
          <w:ilvl w:val="0"/>
          <w:numId w:val="4"/>
        </w:numPr>
        <w:spacing w:after="0" w:line="276" w:lineRule="auto"/>
      </w:pPr>
      <w:r>
        <w:t>The "</w:t>
      </w:r>
      <w:hyperlink r:id="rId35" w:history="1">
        <w:r w:rsidRPr="007349C4">
          <w:rPr>
            <w:rStyle w:val="Hyperlink"/>
          </w:rPr>
          <w:t>This Weekend</w:t>
        </w:r>
      </w:hyperlink>
      <w:r>
        <w:t xml:space="preserve">" page </w:t>
      </w:r>
      <w:r w:rsidR="00017350">
        <w:t xml:space="preserve">of </w:t>
      </w:r>
      <w:r w:rsidR="00017350" w:rsidRPr="005931AE">
        <w:rPr>
          <w:b/>
          <w:bCs/>
          <w:color w:val="000099"/>
        </w:rPr>
        <w:t>CtVisit.com</w:t>
      </w:r>
      <w:r w:rsidR="00017350" w:rsidRPr="005931AE">
        <w:rPr>
          <w:color w:val="000099"/>
        </w:rPr>
        <w:t xml:space="preserve"> </w:t>
      </w:r>
      <w:r w:rsidR="00017350">
        <w:t xml:space="preserve">has </w:t>
      </w:r>
      <w:r w:rsidR="00966689">
        <w:t xml:space="preserve">a variety </w:t>
      </w:r>
      <w:r w:rsidR="00FF1550">
        <w:t>of virtual events</w:t>
      </w:r>
      <w:r w:rsidR="006D6E60">
        <w:t xml:space="preserve"> for kids, including </w:t>
      </w:r>
      <w:r w:rsidR="00D77841">
        <w:t>onlin</w:t>
      </w:r>
      <w:r w:rsidR="00FE4767">
        <w:t>e</w:t>
      </w:r>
      <w:r w:rsidR="005931AE">
        <w:t xml:space="preserve"> </w:t>
      </w:r>
      <w:r w:rsidR="006D6E60">
        <w:t>museum tours</w:t>
      </w:r>
      <w:r w:rsidR="00D77841">
        <w:t xml:space="preserve"> and aquarium/zoo tours.</w:t>
      </w:r>
    </w:p>
    <w:p w14:paraId="67AEF6FB" w14:textId="4D53DE08" w:rsidR="00FB74D7" w:rsidRDefault="00FB74D7" w:rsidP="00FB74D7">
      <w:pPr>
        <w:spacing w:after="0" w:line="276" w:lineRule="auto"/>
        <w:rPr>
          <w:b/>
          <w:bCs/>
          <w:color w:val="000099"/>
          <w:sz w:val="24"/>
          <w:szCs w:val="24"/>
        </w:rPr>
      </w:pPr>
    </w:p>
    <w:p w14:paraId="70075E90" w14:textId="67CA7A67" w:rsidR="00110924" w:rsidRPr="00E55001" w:rsidRDefault="00110924" w:rsidP="002B5C07">
      <w:pPr>
        <w:spacing w:before="240" w:after="0" w:line="276" w:lineRule="auto"/>
        <w:rPr>
          <w:b/>
          <w:bCs/>
          <w:color w:val="000099"/>
          <w:sz w:val="24"/>
          <w:szCs w:val="24"/>
        </w:rPr>
      </w:pPr>
      <w:r w:rsidRPr="00E55001">
        <w:rPr>
          <w:b/>
          <w:bCs/>
          <w:color w:val="000099"/>
          <w:sz w:val="24"/>
          <w:szCs w:val="24"/>
        </w:rPr>
        <w:t>Food</w:t>
      </w:r>
    </w:p>
    <w:p w14:paraId="48D79B05" w14:textId="1D0D3B46" w:rsidR="002B1A11" w:rsidRDefault="0009743A" w:rsidP="008373D7">
      <w:pPr>
        <w:spacing w:after="0" w:line="276" w:lineRule="auto"/>
      </w:pPr>
      <w:r>
        <w:t>If you or your family need food,</w:t>
      </w:r>
      <w:r w:rsidR="00CC3E8B">
        <w:t xml:space="preserve"> the DCF website </w:t>
      </w:r>
      <w:r w:rsidR="00A702E7">
        <w:t xml:space="preserve">has a full resource guide </w:t>
      </w:r>
      <w:hyperlink r:id="rId36" w:history="1">
        <w:r w:rsidR="00A702E7" w:rsidRPr="007630AC">
          <w:rPr>
            <w:rStyle w:val="Hyperlink"/>
          </w:rPr>
          <w:t>here</w:t>
        </w:r>
      </w:hyperlink>
      <w:r w:rsidR="00A702E7">
        <w:t xml:space="preserve">.  </w:t>
      </w:r>
      <w:r w:rsidR="003C5A25">
        <w:t>Here are some of the most important resources, but we recommend checking the website for a full list or calling 2-1-1.</w:t>
      </w:r>
    </w:p>
    <w:p w14:paraId="3F9EF2A6" w14:textId="7824D830" w:rsidR="007A5BD3" w:rsidRDefault="00922F0A" w:rsidP="007A5BD3">
      <w:pPr>
        <w:pStyle w:val="ListParagraph"/>
        <w:numPr>
          <w:ilvl w:val="0"/>
          <w:numId w:val="4"/>
        </w:numPr>
        <w:spacing w:after="0" w:line="276" w:lineRule="auto"/>
      </w:pPr>
      <w:r>
        <w:t xml:space="preserve">CT Food Bank </w:t>
      </w:r>
      <w:r w:rsidR="000E72E1">
        <w:t>has a mobile pantry</w:t>
      </w:r>
      <w:r w:rsidR="001F4FC9">
        <w:t>; the</w:t>
      </w:r>
      <w:hyperlink r:id="rId37" w:history="1">
        <w:r w:rsidR="001F4FC9" w:rsidRPr="000A1C4A">
          <w:rPr>
            <w:rStyle w:val="Hyperlink"/>
          </w:rPr>
          <w:t xml:space="preserve"> schedule</w:t>
        </w:r>
      </w:hyperlink>
      <w:r w:rsidR="001F4FC9">
        <w:t xml:space="preserve"> is available on their website.</w:t>
      </w:r>
    </w:p>
    <w:p w14:paraId="45602F4A" w14:textId="0866A646" w:rsidR="00DA2FC3" w:rsidRDefault="00324E78" w:rsidP="007A5BD3">
      <w:pPr>
        <w:pStyle w:val="ListParagraph"/>
        <w:numPr>
          <w:ilvl w:val="0"/>
          <w:numId w:val="4"/>
        </w:numPr>
        <w:spacing w:after="0" w:line="276" w:lineRule="auto"/>
      </w:pPr>
      <w:r>
        <w:rPr>
          <w:b/>
          <w:bCs/>
          <w:noProof/>
          <w:color w:val="000099"/>
          <w:sz w:val="24"/>
          <w:szCs w:val="24"/>
        </w:rPr>
        <w:drawing>
          <wp:anchor distT="0" distB="0" distL="114300" distR="114300" simplePos="0" relativeHeight="251664384" behindDoc="0" locked="0" layoutInCell="1" allowOverlap="1" wp14:anchorId="160F2BC7" wp14:editId="798F4801">
            <wp:simplePos x="0" y="0"/>
            <wp:positionH relativeFrom="column">
              <wp:posOffset>5422725</wp:posOffset>
            </wp:positionH>
            <wp:positionV relativeFrom="paragraph">
              <wp:posOffset>519737</wp:posOffset>
            </wp:positionV>
            <wp:extent cx="1040130" cy="1040130"/>
            <wp:effectExtent l="0" t="0" r="0" b="0"/>
            <wp:wrapSquare wrapText="bothSides"/>
            <wp:docPr id="10" name="Graphic 10" descr="Foo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safety.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1040130" cy="1040130"/>
                    </a:xfrm>
                    <a:prstGeom prst="rect">
                      <a:avLst/>
                    </a:prstGeom>
                  </pic:spPr>
                </pic:pic>
              </a:graphicData>
            </a:graphic>
            <wp14:sizeRelH relativeFrom="margin">
              <wp14:pctWidth>0</wp14:pctWidth>
            </wp14:sizeRelH>
            <wp14:sizeRelV relativeFrom="margin">
              <wp14:pctHeight>0</wp14:pctHeight>
            </wp14:sizeRelV>
          </wp:anchor>
        </w:drawing>
      </w:r>
      <w:r w:rsidR="00612503">
        <w:t xml:space="preserve">The Emergency Meal Program </w:t>
      </w:r>
      <w:r w:rsidR="00D764DB">
        <w:t xml:space="preserve">provides meals to students attending their schools and any child in the household age 18 or younger.  </w:t>
      </w:r>
      <w:r w:rsidR="009439A1">
        <w:t xml:space="preserve">A list of participating districts can be found </w:t>
      </w:r>
      <w:hyperlink r:id="rId40" w:history="1">
        <w:r w:rsidR="009439A1" w:rsidRPr="00006840">
          <w:rPr>
            <w:rStyle w:val="Hyperlink"/>
          </w:rPr>
          <w:t>here</w:t>
        </w:r>
      </w:hyperlink>
      <w:r w:rsidR="009439A1">
        <w:t xml:space="preserve">, but parents should also </w:t>
      </w:r>
      <w:r w:rsidR="00763A3F">
        <w:t>check the website and social media pages for their district or municipality for the most current information.</w:t>
      </w:r>
    </w:p>
    <w:p w14:paraId="4AD2DF67" w14:textId="5BAFF569" w:rsidR="00155DAC" w:rsidRDefault="00155DAC" w:rsidP="007A5BD3">
      <w:pPr>
        <w:pStyle w:val="ListParagraph"/>
        <w:numPr>
          <w:ilvl w:val="0"/>
          <w:numId w:val="4"/>
        </w:numPr>
        <w:spacing w:after="0" w:line="276" w:lineRule="auto"/>
      </w:pPr>
      <w:r>
        <w:t xml:space="preserve">Foodpantries.org </w:t>
      </w:r>
      <w:r w:rsidR="003C5A25">
        <w:t xml:space="preserve">has a </w:t>
      </w:r>
      <w:hyperlink r:id="rId41" w:history="1">
        <w:r w:rsidR="003C5A25" w:rsidRPr="006B4E51">
          <w:rPr>
            <w:rStyle w:val="Hyperlink"/>
          </w:rPr>
          <w:t>list</w:t>
        </w:r>
      </w:hyperlink>
      <w:r w:rsidR="003C5A25">
        <w:t xml:space="preserve"> of pantries in Connecticut.</w:t>
      </w:r>
    </w:p>
    <w:p w14:paraId="584D95A4" w14:textId="521B2671" w:rsidR="00006840" w:rsidRDefault="00324769" w:rsidP="007A5BD3">
      <w:pPr>
        <w:pStyle w:val="ListParagraph"/>
        <w:numPr>
          <w:ilvl w:val="0"/>
          <w:numId w:val="4"/>
        </w:numPr>
        <w:spacing w:after="0" w:line="276" w:lineRule="auto"/>
      </w:pPr>
      <w:hyperlink r:id="rId42" w:history="1">
        <w:r w:rsidR="00731D23" w:rsidRPr="002F4EEB">
          <w:rPr>
            <w:rStyle w:val="Hyperlink"/>
          </w:rPr>
          <w:t>2-1-1</w:t>
        </w:r>
      </w:hyperlink>
      <w:r w:rsidR="00731D23">
        <w:t xml:space="preserve"> can </w:t>
      </w:r>
      <w:r w:rsidR="008A5BE0">
        <w:t>help you find the closest resources.</w:t>
      </w:r>
    </w:p>
    <w:p w14:paraId="00040C4C" w14:textId="77777777" w:rsidR="00D849F4" w:rsidRDefault="00D849F4" w:rsidP="00606B00">
      <w:pPr>
        <w:spacing w:before="240" w:after="0" w:line="276" w:lineRule="auto"/>
        <w:rPr>
          <w:b/>
          <w:bCs/>
          <w:color w:val="000099"/>
          <w:sz w:val="24"/>
          <w:szCs w:val="24"/>
        </w:rPr>
      </w:pPr>
    </w:p>
    <w:p w14:paraId="1C215D30" w14:textId="33091F57" w:rsidR="00110924" w:rsidRPr="00E55001" w:rsidRDefault="00110924" w:rsidP="00D849F4">
      <w:pPr>
        <w:spacing w:after="0" w:line="276" w:lineRule="auto"/>
        <w:rPr>
          <w:b/>
          <w:bCs/>
          <w:color w:val="000099"/>
          <w:sz w:val="24"/>
          <w:szCs w:val="24"/>
        </w:rPr>
      </w:pPr>
      <w:r w:rsidRPr="00E55001">
        <w:rPr>
          <w:b/>
          <w:bCs/>
          <w:color w:val="000099"/>
          <w:sz w:val="24"/>
          <w:szCs w:val="24"/>
        </w:rPr>
        <w:lastRenderedPageBreak/>
        <w:t>Housing/Eviction</w:t>
      </w:r>
    </w:p>
    <w:p w14:paraId="79FCAA40" w14:textId="7FBC1CD2" w:rsidR="002B1A11" w:rsidRDefault="00CF1C07" w:rsidP="008373D7">
      <w:pPr>
        <w:spacing w:after="0" w:line="276" w:lineRule="auto"/>
      </w:pPr>
      <w:r>
        <w:rPr>
          <w:noProof/>
        </w:rPr>
        <w:drawing>
          <wp:anchor distT="0" distB="0" distL="114300" distR="114300" simplePos="0" relativeHeight="251665408" behindDoc="0" locked="0" layoutInCell="1" allowOverlap="1" wp14:anchorId="4B14A4A6" wp14:editId="1E62B7D3">
            <wp:simplePos x="0" y="0"/>
            <wp:positionH relativeFrom="margin">
              <wp:align>left</wp:align>
            </wp:positionH>
            <wp:positionV relativeFrom="paragraph">
              <wp:posOffset>1060450</wp:posOffset>
            </wp:positionV>
            <wp:extent cx="914400" cy="914400"/>
            <wp:effectExtent l="0" t="0" r="0" b="0"/>
            <wp:wrapSquare wrapText="bothSides"/>
            <wp:docPr id="1" name="Graphic 1" descr="H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1.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0" y="0"/>
                      <a:ext cx="914400" cy="914400"/>
                    </a:xfrm>
                    <a:prstGeom prst="rect">
                      <a:avLst/>
                    </a:prstGeom>
                  </pic:spPr>
                </pic:pic>
              </a:graphicData>
            </a:graphic>
          </wp:anchor>
        </w:drawing>
      </w:r>
      <w:r w:rsidR="002B1A11">
        <w:t xml:space="preserve">Connecticut has </w:t>
      </w:r>
      <w:r w:rsidR="00FC414E">
        <w:t>placed a temporary freeze on evictions.  Landlords are not permitted to file new eviction cases until July 1, 2020</w:t>
      </w:r>
      <w:r w:rsidR="008A7E16">
        <w:t xml:space="preserve"> and existin</w:t>
      </w:r>
      <w:r w:rsidR="00436579">
        <w:t>g</w:t>
      </w:r>
      <w:r w:rsidR="008A7E16">
        <w:t xml:space="preserve"> eviction cases are on hold.  </w:t>
      </w:r>
      <w:r w:rsidR="00436579">
        <w:t>The one exception to this is that landlords can still file an eviction for a nuisance, such as physically harming another tenant or the landlord.</w:t>
      </w:r>
      <w:r w:rsidR="003C2346">
        <w:t xml:space="preserve">  All protections against discrimination in housing apply during this health emergency.</w:t>
      </w:r>
      <w:r w:rsidR="00BA6E8C">
        <w:t xml:space="preserve">  </w:t>
      </w:r>
      <w:r w:rsidR="00A512C4">
        <w:t>Lamont's Executive Order provides a 60-day grace period for April rent</w:t>
      </w:r>
      <w:r w:rsidR="00E25202">
        <w:t xml:space="preserve">, which means </w:t>
      </w:r>
      <w:r w:rsidR="005121F2">
        <w:t xml:space="preserve">you have 60 days from the date your April rent was due to make the April rent payment to your landlord.  If you are not able to pay May rent, you can request a 60-day extension to pay rent owed if this request is made on or before May 10.  </w:t>
      </w:r>
      <w:r w:rsidR="002161E3">
        <w:t>If you live in public or subsidized housing, or pay the rent with a RAP or Section 8 vouche</w:t>
      </w:r>
      <w:r w:rsidR="00150C53">
        <w:t>r and you have lost income, report the change immediately to the administrator of your voucher.</w:t>
      </w:r>
      <w:r w:rsidR="00452FF9">
        <w:t xml:space="preserve">  It is currently illegal for your landlord to shut off</w:t>
      </w:r>
      <w:r w:rsidR="000F67C9">
        <w:t xml:space="preserve"> your utilities like gas, electricity, or water, except for reasons of public safety.</w:t>
      </w:r>
      <w:r w:rsidR="000601BE">
        <w:t xml:space="preserve">  For more information and housing resources, visit DCF's </w:t>
      </w:r>
      <w:hyperlink r:id="rId45" w:history="1">
        <w:r w:rsidR="000601BE" w:rsidRPr="000601BE">
          <w:rPr>
            <w:rStyle w:val="Hyperlink"/>
          </w:rPr>
          <w:t>Housing and Eviction Portal</w:t>
        </w:r>
      </w:hyperlink>
      <w:r w:rsidR="000601BE">
        <w:t xml:space="preserve"> or go to one of the following resources:</w:t>
      </w:r>
    </w:p>
    <w:p w14:paraId="38099FE0" w14:textId="77A5EA3E" w:rsidR="00E840B5" w:rsidRDefault="00E840B5" w:rsidP="007A5BD3">
      <w:pPr>
        <w:pStyle w:val="ListParagraph"/>
        <w:numPr>
          <w:ilvl w:val="0"/>
          <w:numId w:val="4"/>
        </w:numPr>
        <w:spacing w:after="0" w:line="276" w:lineRule="auto"/>
      </w:pPr>
      <w:r>
        <w:t xml:space="preserve">The </w:t>
      </w:r>
      <w:r w:rsidRPr="00633FE3">
        <w:rPr>
          <w:b/>
          <w:bCs/>
          <w:color w:val="000099"/>
        </w:rPr>
        <w:t>CT Department of Housing</w:t>
      </w:r>
      <w:r w:rsidRPr="00633FE3">
        <w:rPr>
          <w:color w:val="000099"/>
        </w:rPr>
        <w:t xml:space="preserve"> </w:t>
      </w:r>
      <w:r w:rsidR="003B47D1">
        <w:t xml:space="preserve">(ct.gov/doh) </w:t>
      </w:r>
      <w:r w:rsidR="005C0D3B">
        <w:t>has</w:t>
      </w:r>
      <w:r w:rsidR="0044494A">
        <w:t xml:space="preserve"> links for finding, paying for, and maintaining housing.</w:t>
      </w:r>
    </w:p>
    <w:p w14:paraId="21F60DB8" w14:textId="425F0F3D" w:rsidR="007A5BD3" w:rsidRDefault="003162C4" w:rsidP="007A5BD3">
      <w:pPr>
        <w:pStyle w:val="ListParagraph"/>
        <w:numPr>
          <w:ilvl w:val="0"/>
          <w:numId w:val="4"/>
        </w:numPr>
        <w:spacing w:after="0" w:line="276" w:lineRule="auto"/>
      </w:pPr>
      <w:r>
        <w:t xml:space="preserve">The </w:t>
      </w:r>
      <w:r w:rsidRPr="00633FE3">
        <w:rPr>
          <w:b/>
          <w:bCs/>
          <w:color w:val="000099"/>
        </w:rPr>
        <w:t xml:space="preserve">Connecticut Fair </w:t>
      </w:r>
      <w:r w:rsidR="00851E13" w:rsidRPr="00633FE3">
        <w:rPr>
          <w:b/>
          <w:bCs/>
          <w:color w:val="000099"/>
        </w:rPr>
        <w:t>Housing Center</w:t>
      </w:r>
      <w:r w:rsidR="00851E13" w:rsidRPr="00633FE3">
        <w:rPr>
          <w:color w:val="000099"/>
        </w:rPr>
        <w:t xml:space="preserve"> </w:t>
      </w:r>
      <w:r w:rsidR="00851E13">
        <w:t xml:space="preserve">has </w:t>
      </w:r>
      <w:hyperlink r:id="rId46" w:history="1">
        <w:r w:rsidR="00851E13" w:rsidRPr="00B5155B">
          <w:rPr>
            <w:rStyle w:val="Hyperlink"/>
          </w:rPr>
          <w:t>info sheets and FAQ guides</w:t>
        </w:r>
      </w:hyperlink>
      <w:r w:rsidR="00851E13">
        <w:t xml:space="preserve"> for homeowners and renters</w:t>
      </w:r>
      <w:r w:rsidR="00B5155B">
        <w:t>.</w:t>
      </w:r>
    </w:p>
    <w:p w14:paraId="0928AC40" w14:textId="632C368F" w:rsidR="00A85AA8" w:rsidRDefault="00A85AA8" w:rsidP="007A5BD3">
      <w:pPr>
        <w:pStyle w:val="ListParagraph"/>
        <w:numPr>
          <w:ilvl w:val="0"/>
          <w:numId w:val="4"/>
        </w:numPr>
        <w:spacing w:after="0" w:line="276" w:lineRule="auto"/>
      </w:pPr>
      <w:r>
        <w:t xml:space="preserve">The </w:t>
      </w:r>
      <w:hyperlink r:id="rId47" w:history="1">
        <w:r w:rsidRPr="00181F56">
          <w:rPr>
            <w:rStyle w:val="Hyperlink"/>
          </w:rPr>
          <w:t>Connecticut Coalition to End Homelessness</w:t>
        </w:r>
      </w:hyperlink>
      <w:r>
        <w:t xml:space="preserve"> </w:t>
      </w:r>
      <w:r w:rsidR="00C33907">
        <w:t>has statistics on homelessness</w:t>
      </w:r>
      <w:r w:rsidR="00181F56">
        <w:t xml:space="preserve"> and resources for those experiencing homelessness.  </w:t>
      </w:r>
    </w:p>
    <w:p w14:paraId="7CBE51A6" w14:textId="77777777" w:rsidR="00D849F4" w:rsidRDefault="00324769" w:rsidP="00D849F4">
      <w:pPr>
        <w:pStyle w:val="ListParagraph"/>
        <w:numPr>
          <w:ilvl w:val="0"/>
          <w:numId w:val="4"/>
        </w:numPr>
        <w:spacing w:after="0" w:line="276" w:lineRule="auto"/>
      </w:pPr>
      <w:hyperlink r:id="rId48" w:history="1">
        <w:r w:rsidR="00B01F73" w:rsidRPr="00B01F73">
          <w:rPr>
            <w:rStyle w:val="Hyperlink"/>
          </w:rPr>
          <w:t>2-1-1</w:t>
        </w:r>
      </w:hyperlink>
      <w:r w:rsidR="00B01F73">
        <w:t xml:space="preserve"> can help you find housing if you are in need.</w:t>
      </w:r>
    </w:p>
    <w:p w14:paraId="73F39729" w14:textId="7B40303E" w:rsidR="00D849F4" w:rsidRPr="00573B38" w:rsidRDefault="00183BEC" w:rsidP="00D849F4">
      <w:pPr>
        <w:spacing w:after="0" w:line="276" w:lineRule="auto"/>
        <w:rPr>
          <w:sz w:val="8"/>
          <w:szCs w:val="8"/>
        </w:rPr>
      </w:pPr>
      <w:r>
        <w:rPr>
          <w:noProof/>
        </w:rPr>
        <w:drawing>
          <wp:anchor distT="0" distB="0" distL="114300" distR="114300" simplePos="0" relativeHeight="251666432" behindDoc="0" locked="0" layoutInCell="1" allowOverlap="1" wp14:anchorId="08EB001D" wp14:editId="2B4D630F">
            <wp:simplePos x="0" y="0"/>
            <wp:positionH relativeFrom="column">
              <wp:posOffset>5886450</wp:posOffset>
            </wp:positionH>
            <wp:positionV relativeFrom="paragraph">
              <wp:posOffset>161290</wp:posOffset>
            </wp:positionV>
            <wp:extent cx="914400" cy="914400"/>
            <wp:effectExtent l="0" t="0" r="0" b="0"/>
            <wp:wrapSquare wrapText="bothSides"/>
            <wp:docPr id="3" name="Graphic 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0"/>
                        </a:ext>
                      </a:extLst>
                    </a:blip>
                    <a:stretch>
                      <a:fillRect/>
                    </a:stretch>
                  </pic:blipFill>
                  <pic:spPr>
                    <a:xfrm>
                      <a:off x="0" y="0"/>
                      <a:ext cx="914400" cy="914400"/>
                    </a:xfrm>
                    <a:prstGeom prst="rect">
                      <a:avLst/>
                    </a:prstGeom>
                  </pic:spPr>
                </pic:pic>
              </a:graphicData>
            </a:graphic>
          </wp:anchor>
        </w:drawing>
      </w:r>
    </w:p>
    <w:p w14:paraId="339E9AC7" w14:textId="74AB8AAA" w:rsidR="00110924" w:rsidRPr="00D849F4" w:rsidRDefault="00110924" w:rsidP="00D849F4">
      <w:pPr>
        <w:spacing w:after="0" w:line="276" w:lineRule="auto"/>
      </w:pPr>
      <w:r w:rsidRPr="00D849F4">
        <w:rPr>
          <w:b/>
          <w:bCs/>
          <w:color w:val="000099"/>
          <w:sz w:val="24"/>
          <w:szCs w:val="24"/>
        </w:rPr>
        <w:t>Income</w:t>
      </w:r>
    </w:p>
    <w:p w14:paraId="0A07468C" w14:textId="6E89BD45" w:rsidR="002B1A11" w:rsidRDefault="002B1A11" w:rsidP="008373D7">
      <w:pPr>
        <w:spacing w:after="0" w:line="276" w:lineRule="auto"/>
      </w:pPr>
      <w:r>
        <w:t xml:space="preserve">If you have </w:t>
      </w:r>
      <w:r w:rsidR="00227654">
        <w:t xml:space="preserve">become unemployed due to COVID-19, you should file for unemployment benefits with the Connecticut Department of Labor.  You can do so </w:t>
      </w:r>
      <w:hyperlink r:id="rId51" w:history="1">
        <w:r w:rsidR="00227654" w:rsidRPr="00FC7F6E">
          <w:rPr>
            <w:rStyle w:val="Hyperlink"/>
          </w:rPr>
          <w:t>here</w:t>
        </w:r>
      </w:hyperlink>
      <w:r w:rsidR="00227654">
        <w:t>.</w:t>
      </w:r>
      <w:r w:rsidR="00BE5208">
        <w:t xml:space="preserve">  The following may also be useful to you:</w:t>
      </w:r>
    </w:p>
    <w:p w14:paraId="0A6F021C" w14:textId="65D3D2AC" w:rsidR="007A5BD3" w:rsidRDefault="00FC2C8E" w:rsidP="007A5BD3">
      <w:pPr>
        <w:pStyle w:val="ListParagraph"/>
        <w:numPr>
          <w:ilvl w:val="0"/>
          <w:numId w:val="4"/>
        </w:numPr>
        <w:spacing w:after="0" w:line="276" w:lineRule="auto"/>
      </w:pPr>
      <w:r>
        <w:t xml:space="preserve">The </w:t>
      </w:r>
      <w:hyperlink r:id="rId52" w:history="1">
        <w:r w:rsidR="00BE5208" w:rsidRPr="00886B8D">
          <w:rPr>
            <w:rStyle w:val="Hyperlink"/>
          </w:rPr>
          <w:t>CT DOL</w:t>
        </w:r>
        <w:r w:rsidRPr="00886B8D">
          <w:rPr>
            <w:rStyle w:val="Hyperlink"/>
          </w:rPr>
          <w:t xml:space="preserve"> FAQs Guide</w:t>
        </w:r>
      </w:hyperlink>
      <w:r>
        <w:t xml:space="preserve"> addresses common questions for both employees and employers.</w:t>
      </w:r>
    </w:p>
    <w:p w14:paraId="7CF84706" w14:textId="77777777" w:rsidR="00FD3563" w:rsidRDefault="006E3C43" w:rsidP="00FD3563">
      <w:pPr>
        <w:pStyle w:val="ListParagraph"/>
        <w:numPr>
          <w:ilvl w:val="0"/>
          <w:numId w:val="4"/>
        </w:numPr>
        <w:spacing w:after="0" w:line="276" w:lineRule="auto"/>
      </w:pPr>
      <w:r>
        <w:t xml:space="preserve">This </w:t>
      </w:r>
      <w:hyperlink r:id="rId53" w:history="1">
        <w:r w:rsidRPr="006E3C43">
          <w:rPr>
            <w:rStyle w:val="Hyperlink"/>
          </w:rPr>
          <w:t>YouTube video</w:t>
        </w:r>
      </w:hyperlink>
      <w:r>
        <w:t xml:space="preserve"> by the CT DOL helps explain the process of filing for unemployment.</w:t>
      </w:r>
    </w:p>
    <w:p w14:paraId="3194601E" w14:textId="77777777" w:rsidR="00FD3563" w:rsidRPr="00FD3563" w:rsidRDefault="00FD3563" w:rsidP="00FD3563">
      <w:pPr>
        <w:spacing w:after="0" w:line="276" w:lineRule="auto"/>
        <w:rPr>
          <w:b/>
          <w:bCs/>
          <w:color w:val="000099"/>
          <w:sz w:val="8"/>
          <w:szCs w:val="8"/>
        </w:rPr>
      </w:pPr>
    </w:p>
    <w:p w14:paraId="2980FB5C" w14:textId="32B05407" w:rsidR="00110924" w:rsidRPr="00FD3563" w:rsidRDefault="00110924" w:rsidP="00FD3563">
      <w:pPr>
        <w:spacing w:after="0" w:line="276" w:lineRule="auto"/>
      </w:pPr>
      <w:r w:rsidRPr="00FD3563">
        <w:rPr>
          <w:b/>
          <w:bCs/>
          <w:color w:val="000099"/>
          <w:sz w:val="24"/>
          <w:szCs w:val="24"/>
        </w:rPr>
        <w:t>Internet</w:t>
      </w:r>
    </w:p>
    <w:p w14:paraId="17CFA5FF" w14:textId="772A21EA" w:rsidR="002B1A11" w:rsidRDefault="002B1A11" w:rsidP="008373D7">
      <w:pPr>
        <w:spacing w:after="0" w:line="276" w:lineRule="auto"/>
      </w:pPr>
      <w:r>
        <w:t xml:space="preserve">Several </w:t>
      </w:r>
      <w:r w:rsidR="00A5401B">
        <w:t xml:space="preserve">internet </w:t>
      </w:r>
      <w:r>
        <w:t xml:space="preserve">providers </w:t>
      </w:r>
      <w:r w:rsidR="00A5401B">
        <w:t xml:space="preserve">in Connecticut have been making efforts to help state residents get online and stay connected.  For a full list of </w:t>
      </w:r>
      <w:r w:rsidR="00E954D6">
        <w:t xml:space="preserve">packages and offers in Connecticut, please visit the DCF portal for </w:t>
      </w:r>
      <w:hyperlink r:id="rId54" w:history="1">
        <w:r w:rsidR="00E954D6" w:rsidRPr="00E66DB2">
          <w:rPr>
            <w:rStyle w:val="Hyperlink"/>
          </w:rPr>
          <w:t>Internet Access</w:t>
        </w:r>
      </w:hyperlink>
      <w:r w:rsidR="00E954D6">
        <w:t>.</w:t>
      </w:r>
    </w:p>
    <w:p w14:paraId="0FB32741" w14:textId="77777777" w:rsidR="00FD3563" w:rsidRDefault="000A19B8" w:rsidP="00FD3563">
      <w:pPr>
        <w:pStyle w:val="ListParagraph"/>
        <w:numPr>
          <w:ilvl w:val="0"/>
          <w:numId w:val="4"/>
        </w:numPr>
        <w:spacing w:after="0" w:line="276" w:lineRule="auto"/>
      </w:pPr>
      <w:r>
        <w:rPr>
          <w:noProof/>
        </w:rPr>
        <w:drawing>
          <wp:anchor distT="0" distB="0" distL="114300" distR="114300" simplePos="0" relativeHeight="251667456" behindDoc="0" locked="0" layoutInCell="1" allowOverlap="1" wp14:anchorId="6FA98BC9" wp14:editId="35A46568">
            <wp:simplePos x="0" y="0"/>
            <wp:positionH relativeFrom="margin">
              <wp:align>left</wp:align>
            </wp:positionH>
            <wp:positionV relativeFrom="paragraph">
              <wp:posOffset>13970</wp:posOffset>
            </wp:positionV>
            <wp:extent cx="914400" cy="914400"/>
            <wp:effectExtent l="0" t="0" r="0" b="0"/>
            <wp:wrapSquare wrapText="bothSides"/>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914400" cy="914400"/>
                    </a:xfrm>
                    <a:prstGeom prst="rect">
                      <a:avLst/>
                    </a:prstGeom>
                  </pic:spPr>
                </pic:pic>
              </a:graphicData>
            </a:graphic>
          </wp:anchor>
        </w:drawing>
      </w:r>
      <w:r w:rsidR="007D01F9">
        <w:t xml:space="preserve">Virtually every internet company in Connecticut has signed onto the </w:t>
      </w:r>
      <w:hyperlink r:id="rId57" w:history="1">
        <w:r w:rsidR="007D01F9" w:rsidRPr="00562EA5">
          <w:rPr>
            <w:rStyle w:val="Hyperlink"/>
          </w:rPr>
          <w:t>Keep America Connected Pledge</w:t>
        </w:r>
      </w:hyperlink>
      <w:r w:rsidR="007D01F9">
        <w:t xml:space="preserve">, meaning they </w:t>
      </w:r>
      <w:r w:rsidR="00F94990">
        <w:t>will not terminate service to residential/small business customers due to an inability to pay their bills due to the disruptions caused by COVID-19, wai</w:t>
      </w:r>
      <w:r w:rsidR="00E80C4A">
        <w:t>ve late feeds for said customers due to economic circumstances related to COVID-19, and open all Wi-Fi hotspots to the general public.</w:t>
      </w:r>
    </w:p>
    <w:p w14:paraId="699DEF6B" w14:textId="77777777" w:rsidR="00FD3563" w:rsidRPr="00FD3563" w:rsidRDefault="00FD3563" w:rsidP="00FD3563">
      <w:pPr>
        <w:spacing w:after="0" w:line="276" w:lineRule="auto"/>
        <w:rPr>
          <w:b/>
          <w:bCs/>
          <w:color w:val="000099"/>
          <w:sz w:val="8"/>
          <w:szCs w:val="8"/>
        </w:rPr>
      </w:pPr>
    </w:p>
    <w:p w14:paraId="21E4C7E4" w14:textId="46E5669A" w:rsidR="00110924" w:rsidRPr="00FD3563" w:rsidRDefault="00110924" w:rsidP="00FD3563">
      <w:pPr>
        <w:spacing w:after="0" w:line="276" w:lineRule="auto"/>
      </w:pPr>
      <w:r w:rsidRPr="00FD3563">
        <w:rPr>
          <w:b/>
          <w:bCs/>
          <w:color w:val="000099"/>
          <w:sz w:val="24"/>
          <w:szCs w:val="24"/>
        </w:rPr>
        <w:t>Mental Health</w:t>
      </w:r>
      <w:r w:rsidR="00D7792C" w:rsidRPr="00FD3563">
        <w:rPr>
          <w:b/>
          <w:bCs/>
          <w:color w:val="000099"/>
          <w:sz w:val="24"/>
          <w:szCs w:val="24"/>
        </w:rPr>
        <w:t xml:space="preserve"> &amp; Substance Use</w:t>
      </w:r>
    </w:p>
    <w:p w14:paraId="76C43FFF" w14:textId="4CBC8D46" w:rsidR="00110924" w:rsidRDefault="00D10452" w:rsidP="008373D7">
      <w:pPr>
        <w:spacing w:after="0" w:line="276" w:lineRule="auto"/>
      </w:pPr>
      <w:r>
        <w:t xml:space="preserve">During this pandemic, it is important to make sure we take care of our mental health </w:t>
      </w:r>
      <w:r w:rsidR="00CB43FB">
        <w:t xml:space="preserve">as well as our physical health.  Fears surrounding illness and loved ones as well as the disruption to the normal routine may </w:t>
      </w:r>
      <w:r w:rsidR="00340C08">
        <w:t xml:space="preserve">impact or be impacted by your mental health.  This is an especially challenging time for those </w:t>
      </w:r>
      <w:r w:rsidR="00EA7A2D">
        <w:t xml:space="preserve">struggling with substance use.  The DCF website has a detailed list of resources for dealing with </w:t>
      </w:r>
      <w:hyperlink r:id="rId58" w:history="1">
        <w:r w:rsidR="00EA7A2D" w:rsidRPr="000F6294">
          <w:rPr>
            <w:rStyle w:val="Hyperlink"/>
          </w:rPr>
          <w:t>mental health</w:t>
        </w:r>
      </w:hyperlink>
      <w:r w:rsidR="00EA7A2D">
        <w:t xml:space="preserve"> and </w:t>
      </w:r>
      <w:hyperlink r:id="rId59" w:history="1">
        <w:r w:rsidR="00EA7A2D" w:rsidRPr="007551BE">
          <w:rPr>
            <w:rStyle w:val="Hyperlink"/>
          </w:rPr>
          <w:t>substance use</w:t>
        </w:r>
      </w:hyperlink>
      <w:r w:rsidR="000F6294">
        <w:t>, some of which are below</w:t>
      </w:r>
      <w:r w:rsidR="00180095">
        <w:t>.  In an emergency, always call 9-1-1.</w:t>
      </w:r>
    </w:p>
    <w:p w14:paraId="7429D2FE" w14:textId="208ED948" w:rsidR="00AD0319" w:rsidRDefault="00AD0319" w:rsidP="00573B38">
      <w:pPr>
        <w:pStyle w:val="ListParagraph"/>
        <w:numPr>
          <w:ilvl w:val="0"/>
          <w:numId w:val="4"/>
        </w:numPr>
        <w:spacing w:after="0" w:line="276" w:lineRule="auto"/>
      </w:pPr>
      <w:r w:rsidRPr="000A19B8">
        <w:rPr>
          <w:b/>
          <w:bCs/>
          <w:color w:val="000099"/>
        </w:rPr>
        <w:t>National Suicide Prevention Lifeline</w:t>
      </w:r>
      <w:r w:rsidRPr="000A19B8">
        <w:rPr>
          <w:color w:val="000099"/>
        </w:rPr>
        <w:t xml:space="preserve"> </w:t>
      </w:r>
      <w:r w:rsidR="007E5BC6">
        <w:tab/>
      </w:r>
      <w:r w:rsidR="007E5BC6" w:rsidRPr="007E5BC6">
        <w:rPr>
          <w:b/>
          <w:bCs/>
        </w:rPr>
        <w:t>Call:</w:t>
      </w:r>
      <w:r w:rsidR="007E5BC6">
        <w:t xml:space="preserve"> </w:t>
      </w:r>
      <w:r>
        <w:t>1-800-273-8255</w:t>
      </w:r>
      <w:r>
        <w:tab/>
      </w:r>
      <w:r w:rsidRPr="000A19B8">
        <w:rPr>
          <w:b/>
          <w:bCs/>
        </w:rPr>
        <w:t>Text:</w:t>
      </w:r>
      <w:r>
        <w:t xml:space="preserve"> Crisis Text Line (741741)</w:t>
      </w:r>
    </w:p>
    <w:p w14:paraId="7BFE9347" w14:textId="55268F78" w:rsidR="00A84691" w:rsidRDefault="00573B38" w:rsidP="00573B38">
      <w:pPr>
        <w:pStyle w:val="ListParagraph"/>
        <w:numPr>
          <w:ilvl w:val="0"/>
          <w:numId w:val="4"/>
        </w:numPr>
        <w:spacing w:after="0" w:line="276" w:lineRule="auto"/>
      </w:pPr>
      <w:r>
        <w:rPr>
          <w:noProof/>
        </w:rPr>
        <w:drawing>
          <wp:anchor distT="0" distB="0" distL="114300" distR="114300" simplePos="0" relativeHeight="251668480" behindDoc="0" locked="0" layoutInCell="1" allowOverlap="1" wp14:anchorId="7D9BCF29" wp14:editId="588DE29B">
            <wp:simplePos x="0" y="0"/>
            <wp:positionH relativeFrom="column">
              <wp:posOffset>5876925</wp:posOffset>
            </wp:positionH>
            <wp:positionV relativeFrom="paragraph">
              <wp:posOffset>109220</wp:posOffset>
            </wp:positionV>
            <wp:extent cx="914400" cy="914400"/>
            <wp:effectExtent l="0" t="0" r="0" b="0"/>
            <wp:wrapSquare wrapText="bothSides"/>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withgears.svg"/>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1"/>
                        </a:ext>
                      </a:extLst>
                    </a:blip>
                    <a:stretch>
                      <a:fillRect/>
                    </a:stretch>
                  </pic:blipFill>
                  <pic:spPr>
                    <a:xfrm>
                      <a:off x="0" y="0"/>
                      <a:ext cx="914400" cy="914400"/>
                    </a:xfrm>
                    <a:prstGeom prst="rect">
                      <a:avLst/>
                    </a:prstGeom>
                  </pic:spPr>
                </pic:pic>
              </a:graphicData>
            </a:graphic>
          </wp:anchor>
        </w:drawing>
      </w:r>
      <w:r w:rsidR="006D484D" w:rsidRPr="00704945">
        <w:rPr>
          <w:b/>
          <w:bCs/>
          <w:color w:val="000099"/>
        </w:rPr>
        <w:t>TrevorLifeLine</w:t>
      </w:r>
      <w:r w:rsidR="007E5BC6">
        <w:rPr>
          <w:color w:val="000000" w:themeColor="text1"/>
        </w:rPr>
        <w:t xml:space="preserve"> serves LGBTQ+ youth</w:t>
      </w:r>
    </w:p>
    <w:p w14:paraId="09902754" w14:textId="6DBF0B6F" w:rsidR="006D484D" w:rsidRDefault="006D484D" w:rsidP="00573B38">
      <w:pPr>
        <w:pStyle w:val="ListParagraph"/>
        <w:spacing w:after="0" w:line="276" w:lineRule="auto"/>
      </w:pPr>
      <w:r w:rsidRPr="00704945">
        <w:rPr>
          <w:b/>
          <w:bCs/>
        </w:rPr>
        <w:t>Call:</w:t>
      </w:r>
      <w:r>
        <w:t xml:space="preserve"> </w:t>
      </w:r>
      <w:r w:rsidR="009446C9">
        <w:t>1-800-488-7386</w:t>
      </w:r>
      <w:r w:rsidR="009446C9">
        <w:tab/>
      </w:r>
      <w:r w:rsidR="009446C9">
        <w:tab/>
      </w:r>
      <w:r w:rsidR="009446C9" w:rsidRPr="00704945">
        <w:rPr>
          <w:b/>
          <w:bCs/>
        </w:rPr>
        <w:t>Text:</w:t>
      </w:r>
      <w:r w:rsidR="009446C9">
        <w:t xml:space="preserve"> 678678  </w:t>
      </w:r>
      <w:r w:rsidR="009446C9">
        <w:tab/>
      </w:r>
      <w:r w:rsidR="009446C9">
        <w:tab/>
      </w:r>
      <w:r w:rsidR="009446C9" w:rsidRPr="00704945">
        <w:rPr>
          <w:b/>
          <w:bCs/>
        </w:rPr>
        <w:t>Chat:</w:t>
      </w:r>
      <w:r w:rsidR="009A4D3A">
        <w:t xml:space="preserve"> </w:t>
      </w:r>
      <w:hyperlink r:id="rId62" w:history="1">
        <w:r w:rsidR="009A4D3A" w:rsidRPr="009A4D3A">
          <w:rPr>
            <w:rStyle w:val="Hyperlink"/>
          </w:rPr>
          <w:t>TrevorChat</w:t>
        </w:r>
      </w:hyperlink>
    </w:p>
    <w:p w14:paraId="7F3B958B" w14:textId="23FEC882" w:rsidR="006D484D" w:rsidRDefault="00324769" w:rsidP="00573B38">
      <w:pPr>
        <w:pStyle w:val="ListParagraph"/>
        <w:numPr>
          <w:ilvl w:val="0"/>
          <w:numId w:val="4"/>
        </w:numPr>
        <w:spacing w:after="0" w:line="276" w:lineRule="auto"/>
      </w:pPr>
      <w:hyperlink r:id="rId63" w:history="1">
        <w:r w:rsidR="00F074AA" w:rsidRPr="00B94128">
          <w:rPr>
            <w:rStyle w:val="Hyperlink"/>
          </w:rPr>
          <w:t>2-1-1</w:t>
        </w:r>
      </w:hyperlink>
      <w:r w:rsidR="00F074AA">
        <w:t xml:space="preserve"> can help connect you to a mental health professional</w:t>
      </w:r>
    </w:p>
    <w:p w14:paraId="773ABC69" w14:textId="77777777" w:rsidR="00FD3563" w:rsidRDefault="00E877B3" w:rsidP="00FD3563">
      <w:pPr>
        <w:pStyle w:val="ListParagraph"/>
        <w:numPr>
          <w:ilvl w:val="0"/>
          <w:numId w:val="4"/>
        </w:numPr>
        <w:spacing w:after="0" w:line="276" w:lineRule="auto"/>
      </w:pPr>
      <w:r w:rsidRPr="00704945">
        <w:rPr>
          <w:b/>
          <w:bCs/>
          <w:color w:val="000099"/>
        </w:rPr>
        <w:t>AddictionResource</w:t>
      </w:r>
      <w:r>
        <w:t xml:space="preserve"> </w:t>
      </w:r>
      <w:r w:rsidR="00F15E5F">
        <w:t xml:space="preserve">has information on free addiction </w:t>
      </w:r>
      <w:r w:rsidR="00D9427C">
        <w:t>counseling</w:t>
      </w:r>
      <w:r w:rsidR="00F15E5F">
        <w:t xml:space="preserve"> as well as a confidential drug </w:t>
      </w:r>
      <w:r w:rsidR="00D9427C">
        <w:t>hotline.</w:t>
      </w:r>
      <w:r w:rsidR="00FD3563">
        <w:t xml:space="preserve">  </w:t>
      </w:r>
    </w:p>
    <w:p w14:paraId="66674EBC" w14:textId="033A82DD" w:rsidR="00F7135A" w:rsidRPr="00180095" w:rsidRDefault="00D9427C" w:rsidP="00FD3563">
      <w:pPr>
        <w:pStyle w:val="ListParagraph"/>
        <w:spacing w:after="0" w:line="276" w:lineRule="auto"/>
      </w:pPr>
      <w:r>
        <w:t xml:space="preserve">Call: </w:t>
      </w:r>
      <w:r w:rsidR="00EB54C8">
        <w:t xml:space="preserve">Free &amp; Confidential Drug Hotline (888-915-8128) </w:t>
      </w:r>
      <w:r w:rsidR="00FD3563">
        <w:t xml:space="preserve"> </w:t>
      </w:r>
      <w:r w:rsidR="00FD3563">
        <w:tab/>
      </w:r>
      <w:r w:rsidR="007376CD">
        <w:t xml:space="preserve">Chat/Visit: </w:t>
      </w:r>
      <w:hyperlink r:id="rId64" w:history="1">
        <w:r w:rsidR="007376CD" w:rsidRPr="00BC365E">
          <w:rPr>
            <w:rStyle w:val="Hyperlink"/>
          </w:rPr>
          <w:t>addictionresource.com</w:t>
        </w:r>
      </w:hyperlink>
      <w:r w:rsidR="007376CD">
        <w:t xml:space="preserve"> </w:t>
      </w:r>
    </w:p>
    <w:p w14:paraId="00A52AAF" w14:textId="77777777" w:rsidR="00FD3563" w:rsidRDefault="00FD3563" w:rsidP="00F7135A">
      <w:pPr>
        <w:spacing w:after="0" w:line="276" w:lineRule="auto"/>
        <w:rPr>
          <w:b/>
          <w:bCs/>
        </w:rPr>
      </w:pPr>
    </w:p>
    <w:p w14:paraId="68C680F0" w14:textId="11BC5B00" w:rsidR="00854FF6" w:rsidRPr="00737F7E" w:rsidRDefault="00854FF6" w:rsidP="00A0374F">
      <w:pPr>
        <w:spacing w:after="0" w:line="276" w:lineRule="auto"/>
        <w:rPr>
          <w:b/>
          <w:bCs/>
          <w:color w:val="000099"/>
          <w:sz w:val="28"/>
          <w:szCs w:val="28"/>
        </w:rPr>
      </w:pPr>
      <w:r w:rsidRPr="00FD3563">
        <w:rPr>
          <w:b/>
          <w:bCs/>
          <w:color w:val="000099"/>
          <w:sz w:val="28"/>
          <w:szCs w:val="28"/>
        </w:rPr>
        <w:lastRenderedPageBreak/>
        <w:t>FAQ/QUESTION SECTION</w:t>
      </w:r>
    </w:p>
    <w:p w14:paraId="224D58AC" w14:textId="77777777" w:rsidR="00854FF6" w:rsidRPr="007448AF" w:rsidRDefault="00854FF6" w:rsidP="00A0374F">
      <w:pPr>
        <w:spacing w:after="0" w:line="276" w:lineRule="auto"/>
        <w:rPr>
          <w:b/>
          <w:bCs/>
          <w:i/>
          <w:iCs/>
          <w:color w:val="000099"/>
        </w:rPr>
      </w:pPr>
      <w:r w:rsidRPr="007448AF">
        <w:rPr>
          <w:b/>
          <w:bCs/>
          <w:i/>
          <w:iCs/>
          <w:color w:val="000099"/>
        </w:rPr>
        <w:t>How do I manage stress and anxiety about COVID-19?</w:t>
      </w:r>
    </w:p>
    <w:p w14:paraId="0C4F7E07" w14:textId="77777777" w:rsidR="00854FF6" w:rsidRPr="00441B08" w:rsidRDefault="00854FF6" w:rsidP="00A0374F">
      <w:pPr>
        <w:spacing w:after="0" w:line="276" w:lineRule="auto"/>
      </w:pPr>
      <w:r>
        <w:t xml:space="preserve">If you are feeling anxious or fearful right now, you are not alone.  Stress can manifest in a variety of ways, and it is important to pay attention to how you are feeling, mentally and physical, and recognize when you are feeling stressed or anxious.  Remember that coping with stress will make you stronger.  We recommend taking breaks from watching, reading, or listening to news stories, including social media.  Hearing about the pandemic repeatedly can be upsetting.  Take care of your body by eating healthy, exercising regularly, and getting plenty of sleep.  Try to find time to unwind through hobbies or activities you enjoy and connect with others.  Social distancing should not mean social isolation, and talking with people you trust about your feelings is very useful for managing stress.  The CDC has more information </w:t>
      </w:r>
      <w:hyperlink r:id="rId65" w:history="1">
        <w:r w:rsidRPr="000E57C9">
          <w:rPr>
            <w:rStyle w:val="Hyperlink"/>
          </w:rPr>
          <w:t>here</w:t>
        </w:r>
      </w:hyperlink>
      <w:r>
        <w:t>.</w:t>
      </w:r>
    </w:p>
    <w:p w14:paraId="60A28737" w14:textId="77777777" w:rsidR="00854FF6" w:rsidRDefault="00854FF6" w:rsidP="00A0374F">
      <w:pPr>
        <w:spacing w:after="0" w:line="276" w:lineRule="auto"/>
      </w:pPr>
    </w:p>
    <w:p w14:paraId="562A3D6B" w14:textId="77777777" w:rsidR="00854FF6" w:rsidRPr="007448AF" w:rsidRDefault="00854FF6" w:rsidP="00A0374F">
      <w:pPr>
        <w:spacing w:after="0" w:line="276" w:lineRule="auto"/>
        <w:rPr>
          <w:b/>
          <w:bCs/>
          <w:i/>
          <w:iCs/>
          <w:color w:val="000099"/>
        </w:rPr>
      </w:pPr>
      <w:r w:rsidRPr="007448AF">
        <w:rPr>
          <w:b/>
          <w:bCs/>
          <w:i/>
          <w:iCs/>
          <w:color w:val="000099"/>
        </w:rPr>
        <w:t>I have a young child, and I find it difficult to explain to them what is happening.  Do you have any advice for talking with kids about the pandemic?</w:t>
      </w:r>
    </w:p>
    <w:p w14:paraId="2D83160D" w14:textId="77777777" w:rsidR="00854FF6" w:rsidRDefault="00854FF6" w:rsidP="00A0374F">
      <w:pPr>
        <w:spacing w:after="0" w:line="276" w:lineRule="auto"/>
      </w:pPr>
      <w:r>
        <w:t xml:space="preserve">Remember that very young children do not understand things like germs or infection, so try to use age appropriate language with them.  You can keep things in simple terms and validate their observation that something different is happening without being detailed.  Be sure to let your child know what to expect from their new routine and explain that these measures are helping to keep them safe and healthy.  For more tips on how to respond to specific questions, Zero to Three has an excellent guide </w:t>
      </w:r>
      <w:hyperlink r:id="rId66" w:history="1">
        <w:r w:rsidRPr="00F34F1B">
          <w:rPr>
            <w:rStyle w:val="Hyperlink"/>
          </w:rPr>
          <w:t>here</w:t>
        </w:r>
      </w:hyperlink>
      <w:r>
        <w:t>.</w:t>
      </w:r>
    </w:p>
    <w:p w14:paraId="18F1C4F2" w14:textId="77777777" w:rsidR="00854FF6" w:rsidRDefault="00854FF6" w:rsidP="00A0374F">
      <w:pPr>
        <w:pStyle w:val="ListParagraph"/>
        <w:spacing w:after="0" w:line="276" w:lineRule="auto"/>
      </w:pPr>
    </w:p>
    <w:p w14:paraId="0E1D31B0" w14:textId="77777777" w:rsidR="00854FF6" w:rsidRPr="007448AF" w:rsidRDefault="00854FF6" w:rsidP="00A0374F">
      <w:pPr>
        <w:spacing w:after="0" w:line="276" w:lineRule="auto"/>
        <w:rPr>
          <w:b/>
          <w:bCs/>
          <w:i/>
          <w:iCs/>
          <w:color w:val="000099"/>
        </w:rPr>
      </w:pPr>
      <w:r w:rsidRPr="007448AF">
        <w:rPr>
          <w:b/>
          <w:bCs/>
          <w:i/>
          <w:iCs/>
          <w:color w:val="000099"/>
        </w:rPr>
        <w:t>Are there any risks to my child being online?</w:t>
      </w:r>
    </w:p>
    <w:p w14:paraId="1107E224" w14:textId="39F18B47" w:rsidR="00854FF6" w:rsidRDefault="00854FF6" w:rsidP="00A0374F">
      <w:pPr>
        <w:spacing w:after="0" w:line="276" w:lineRule="auto"/>
      </w:pPr>
      <w:r>
        <w:t xml:space="preserve">Natural disasters (including a pandemic) can increase family stress and disruption in normal safety nets for children.  These stressors can be an opportunity for traffickers to reach out to vulnerable children.  The vast majority of child victims are lured in and/or sold online.  While this does not mean you need to monitor your child's every move online, be sure to develop activities to maintain your child's connection to others in a safe manner and discuss things like responsible social media usage and privacy best practices.  DCF will have an online Zoom training on May 4 to discuss these risks (register </w:t>
      </w:r>
      <w:hyperlink r:id="rId67" w:history="1">
        <w:r w:rsidRPr="00BD118F">
          <w:rPr>
            <w:rStyle w:val="Hyperlink"/>
          </w:rPr>
          <w:t>here</w:t>
        </w:r>
      </w:hyperlink>
      <w:r>
        <w:t xml:space="preserve">), and our Human Anti-Trafficking Response Team's website is </w:t>
      </w:r>
      <w:hyperlink r:id="rId68" w:history="1">
        <w:r w:rsidRPr="0019207C">
          <w:rPr>
            <w:rStyle w:val="Hyperlink"/>
          </w:rPr>
          <w:t>here</w:t>
        </w:r>
      </w:hyperlink>
      <w:r>
        <w:t>.  If you are a trafficking victim and need assistance, call the National Trafficking Hotline (1-888-373-7888) or text 233733.  If you are aware of a child who is being victimized, please call the DCF Careline (1-800-842-2288).</w:t>
      </w:r>
    </w:p>
    <w:p w14:paraId="0278E855" w14:textId="7375B308" w:rsidR="009400F1" w:rsidRPr="00606B00" w:rsidRDefault="009400F1" w:rsidP="00A0374F">
      <w:pPr>
        <w:spacing w:after="0" w:line="276" w:lineRule="auto"/>
        <w:rPr>
          <w:sz w:val="18"/>
          <w:szCs w:val="18"/>
        </w:rPr>
      </w:pPr>
    </w:p>
    <w:p w14:paraId="056235EB" w14:textId="33B7EE90" w:rsidR="009400F1" w:rsidRPr="006E22E5" w:rsidRDefault="006E22E5" w:rsidP="00A0374F">
      <w:pPr>
        <w:spacing w:after="0" w:line="276" w:lineRule="auto"/>
        <w:rPr>
          <w:b/>
          <w:bCs/>
        </w:rPr>
      </w:pPr>
      <w:r>
        <w:rPr>
          <w:b/>
          <w:bCs/>
        </w:rPr>
        <w:t xml:space="preserve">For more great FAQs, we recommend visiting </w:t>
      </w:r>
      <w:hyperlink r:id="rId69" w:history="1">
        <w:r w:rsidRPr="007B0F85">
          <w:rPr>
            <w:rStyle w:val="Hyperlink"/>
            <w:b/>
            <w:bCs/>
          </w:rPr>
          <w:t xml:space="preserve">The Village's </w:t>
        </w:r>
        <w:r w:rsidR="007B0F85" w:rsidRPr="007B0F85">
          <w:rPr>
            <w:rStyle w:val="Hyperlink"/>
            <w:b/>
            <w:bCs/>
          </w:rPr>
          <w:t>Information Line</w:t>
        </w:r>
      </w:hyperlink>
      <w:r w:rsidR="0012335C">
        <w:rPr>
          <w:b/>
          <w:bCs/>
        </w:rPr>
        <w:t xml:space="preserve"> and the CDC's </w:t>
      </w:r>
      <w:hyperlink r:id="rId70" w:history="1">
        <w:r w:rsidR="0012335C" w:rsidRPr="0012335C">
          <w:rPr>
            <w:rStyle w:val="Hyperlink"/>
            <w:b/>
            <w:bCs/>
          </w:rPr>
          <w:t>FAQ page</w:t>
        </w:r>
      </w:hyperlink>
      <w:r w:rsidR="0012335C">
        <w:rPr>
          <w:b/>
          <w:bCs/>
        </w:rPr>
        <w:t>.</w:t>
      </w:r>
    </w:p>
    <w:p w14:paraId="6F3DB79B" w14:textId="2DB994FE" w:rsidR="00470F9B" w:rsidRPr="00D943E9" w:rsidRDefault="00470F9B" w:rsidP="008373D7">
      <w:pPr>
        <w:spacing w:after="0" w:line="276" w:lineRule="auto"/>
      </w:pPr>
    </w:p>
    <w:p w14:paraId="6A5F4CD6" w14:textId="7AD7D5BF" w:rsidR="00D611EA" w:rsidRPr="00E55001" w:rsidRDefault="004E0346" w:rsidP="008373D7">
      <w:pPr>
        <w:spacing w:after="0" w:line="276" w:lineRule="auto"/>
        <w:rPr>
          <w:b/>
          <w:bCs/>
          <w:color w:val="000099"/>
          <w:sz w:val="28"/>
          <w:szCs w:val="28"/>
        </w:rPr>
      </w:pPr>
      <w:r w:rsidRPr="00E55001">
        <w:rPr>
          <w:b/>
          <w:bCs/>
          <w:color w:val="000099"/>
          <w:sz w:val="28"/>
          <w:szCs w:val="28"/>
        </w:rPr>
        <w:t>WHEN IT BUILDS UP…TALK IT OUT</w:t>
      </w:r>
    </w:p>
    <w:p w14:paraId="06192B9C" w14:textId="71F83F23" w:rsidR="00BE539F" w:rsidRDefault="002F2004" w:rsidP="00CC0B7A">
      <w:pPr>
        <w:spacing w:after="0" w:line="276" w:lineRule="auto"/>
      </w:pPr>
      <w:r>
        <w:t xml:space="preserve">Being </w:t>
      </w:r>
      <w:r w:rsidR="00925AE6">
        <w:t xml:space="preserve">a </w:t>
      </w:r>
      <w:r w:rsidR="0044018E">
        <w:t>parent or caregiver during this crisis can be extremely stressful.</w:t>
      </w:r>
      <w:r w:rsidR="00DB699F">
        <w:t xml:space="preserve">  </w:t>
      </w:r>
      <w:r w:rsidR="0069124C">
        <w:t xml:space="preserve">It is perfectly normal to be experiencing varying emotions and </w:t>
      </w:r>
      <w:r w:rsidR="002354D0">
        <w:t xml:space="preserve">feel overwhelmed.  No matter what you're feeling, </w:t>
      </w:r>
      <w:r w:rsidR="008D3651">
        <w:t xml:space="preserve">we're here to listen.  Parents and caregivers can call our </w:t>
      </w:r>
      <w:r w:rsidR="00096D36">
        <w:t xml:space="preserve">toll-free Talk It Out line to discuss their </w:t>
      </w:r>
      <w:r w:rsidR="00742B43">
        <w:t xml:space="preserve">feelings in a judgement-free environment.  </w:t>
      </w:r>
    </w:p>
    <w:p w14:paraId="6E3EE236" w14:textId="4270D96F" w:rsidR="009418F7" w:rsidRDefault="009418F7" w:rsidP="00AB3601">
      <w:pPr>
        <w:spacing w:after="0" w:line="276" w:lineRule="auto"/>
      </w:pPr>
      <w:r w:rsidRPr="00AB3601">
        <w:rPr>
          <w:b/>
          <w:bCs/>
        </w:rPr>
        <w:t>Call:</w:t>
      </w:r>
      <w:r>
        <w:t xml:space="preserve"> </w:t>
      </w:r>
      <w:r w:rsidRPr="009418F7">
        <w:t>1-833-258-5011</w:t>
      </w:r>
      <w:r w:rsidR="00AB3601">
        <w:tab/>
      </w:r>
      <w:r w:rsidR="00AB3601">
        <w:tab/>
      </w:r>
      <w:r w:rsidRPr="00AB3601">
        <w:rPr>
          <w:b/>
          <w:bCs/>
        </w:rPr>
        <w:t>Visit:</w:t>
      </w:r>
      <w:r>
        <w:t xml:space="preserve"> </w:t>
      </w:r>
      <w:hyperlink r:id="rId71" w:history="1">
        <w:r w:rsidR="00AB3601" w:rsidRPr="002B29A8">
          <w:rPr>
            <w:rStyle w:val="Hyperlink"/>
          </w:rPr>
          <w:t>www.talkitoutct.com</w:t>
        </w:r>
      </w:hyperlink>
      <w:r w:rsidR="00AB3601">
        <w:tab/>
      </w:r>
      <w:r w:rsidR="00AB3601">
        <w:tab/>
      </w:r>
      <w:r w:rsidRPr="00AB3601">
        <w:rPr>
          <w:b/>
          <w:bCs/>
        </w:rPr>
        <w:t>Watch:</w:t>
      </w:r>
      <w:r>
        <w:t xml:space="preserve"> </w:t>
      </w:r>
      <w:hyperlink r:id="rId72" w:history="1">
        <w:r w:rsidR="000E5443" w:rsidRPr="000E5443">
          <w:rPr>
            <w:rStyle w:val="Hyperlink"/>
          </w:rPr>
          <w:t>Talk it Out PSA</w:t>
        </w:r>
      </w:hyperlink>
      <w:r w:rsidR="000E5443">
        <w:t xml:space="preserve"> </w:t>
      </w:r>
    </w:p>
    <w:p w14:paraId="4F582B13" w14:textId="77777777" w:rsidR="00011163" w:rsidRPr="00D943E9" w:rsidRDefault="00011163" w:rsidP="00CF5957">
      <w:pPr>
        <w:spacing w:after="0" w:line="276" w:lineRule="auto"/>
      </w:pPr>
    </w:p>
    <w:p w14:paraId="7924F269" w14:textId="32E73788" w:rsidR="00CF5957" w:rsidRPr="00E55001" w:rsidRDefault="004E0346" w:rsidP="00CF5957">
      <w:pPr>
        <w:spacing w:after="0" w:line="276" w:lineRule="auto"/>
        <w:rPr>
          <w:b/>
          <w:bCs/>
          <w:color w:val="000099"/>
          <w:sz w:val="28"/>
          <w:szCs w:val="28"/>
        </w:rPr>
      </w:pPr>
      <w:r w:rsidRPr="00E55001">
        <w:rPr>
          <w:b/>
          <w:bCs/>
          <w:color w:val="000099"/>
          <w:sz w:val="28"/>
          <w:szCs w:val="28"/>
        </w:rPr>
        <w:t>DCF CONTACT INFORMATION</w:t>
      </w:r>
    </w:p>
    <w:p w14:paraId="4101CC80" w14:textId="7D8BEC2E" w:rsidR="00011163" w:rsidRDefault="00011163" w:rsidP="00011163">
      <w:pPr>
        <w:pStyle w:val="ListParagraph"/>
        <w:numPr>
          <w:ilvl w:val="0"/>
          <w:numId w:val="1"/>
        </w:numPr>
        <w:spacing w:after="0" w:line="276" w:lineRule="auto"/>
      </w:pPr>
      <w:r>
        <w:t xml:space="preserve">To report </w:t>
      </w:r>
      <w:r w:rsidR="00763846">
        <w:t xml:space="preserve">suspected abuse or neglect, call our Careline at </w:t>
      </w:r>
      <w:r w:rsidR="00564C4A" w:rsidRPr="00564C4A">
        <w:t>1-800-842-2288</w:t>
      </w:r>
    </w:p>
    <w:p w14:paraId="7BF0A209" w14:textId="45FE7B32" w:rsidR="007D5400" w:rsidRDefault="007D5400" w:rsidP="00011163">
      <w:pPr>
        <w:pStyle w:val="ListParagraph"/>
        <w:numPr>
          <w:ilvl w:val="0"/>
          <w:numId w:val="1"/>
        </w:numPr>
        <w:spacing w:after="0" w:line="276" w:lineRule="auto"/>
      </w:pPr>
      <w:r>
        <w:t xml:space="preserve">If you have a question </w:t>
      </w:r>
      <w:r w:rsidR="00670FFE">
        <w:t xml:space="preserve">concerning COVID-19 and the CT Department of Children and Families, please reach out to </w:t>
      </w:r>
      <w:hyperlink r:id="rId73" w:history="1">
        <w:r w:rsidR="00980689" w:rsidRPr="00B5371C">
          <w:rPr>
            <w:rStyle w:val="Hyperlink"/>
          </w:rPr>
          <w:t>DCF.COVID-19@ct.gov</w:t>
        </w:r>
      </w:hyperlink>
      <w:r w:rsidR="00980689">
        <w:t xml:space="preserve"> </w:t>
      </w:r>
      <w:r w:rsidR="00E23BDB">
        <w:t>or check out</w:t>
      </w:r>
      <w:r w:rsidR="00EB2237">
        <w:t xml:space="preserve"> our</w:t>
      </w:r>
      <w:r w:rsidR="00E23BDB">
        <w:t xml:space="preserve"> </w:t>
      </w:r>
      <w:hyperlink r:id="rId74" w:history="1">
        <w:r w:rsidR="00E23BDB" w:rsidRPr="00EB2237">
          <w:rPr>
            <w:rStyle w:val="Hyperlink"/>
          </w:rPr>
          <w:t>website</w:t>
        </w:r>
      </w:hyperlink>
      <w:r w:rsidR="00553591">
        <w:t>.</w:t>
      </w:r>
    </w:p>
    <w:p w14:paraId="7325FB5E" w14:textId="57C83109" w:rsidR="00A53F4E" w:rsidRDefault="00126243" w:rsidP="00011163">
      <w:pPr>
        <w:pStyle w:val="ListParagraph"/>
        <w:numPr>
          <w:ilvl w:val="0"/>
          <w:numId w:val="1"/>
        </w:numPr>
        <w:spacing w:after="0" w:line="276" w:lineRule="auto"/>
      </w:pPr>
      <w:r>
        <w:t xml:space="preserve">DCF's Office of Community Relations </w:t>
      </w:r>
      <w:r w:rsidR="00F83C78">
        <w:t xml:space="preserve">can be reached at </w:t>
      </w:r>
      <w:r w:rsidR="00F83C78" w:rsidRPr="00F83C78">
        <w:t>1-866-637-4737</w:t>
      </w:r>
      <w:r w:rsidR="00F83C78">
        <w:t>.  The OCR serves clients, foster, and adoptive parents</w:t>
      </w:r>
      <w:r w:rsidR="00CA5CF7">
        <w:t xml:space="preserve">, caregivers, providers, and citizens to resolve disputes and respond to inquiries concerning the Department, </w:t>
      </w:r>
      <w:r w:rsidR="007D5400">
        <w:t>in</w:t>
      </w:r>
      <w:r w:rsidR="00CA5CF7">
        <w:t xml:space="preserve"> the best interest</w:t>
      </w:r>
      <w:r w:rsidR="007D5400">
        <w:t>s</w:t>
      </w:r>
      <w:r w:rsidR="00CA5CF7">
        <w:t xml:space="preserve"> of children.</w:t>
      </w:r>
    </w:p>
    <w:sectPr w:rsidR="00A53F4E" w:rsidSect="00A62B41">
      <w:footerReference w:type="default" r:id="rId75"/>
      <w:headerReference w:type="first" r:id="rId76"/>
      <w:footerReference w:type="first" r:id="rId77"/>
      <w:pgSz w:w="12240" w:h="15840"/>
      <w:pgMar w:top="1008" w:right="720" w:bottom="720" w:left="720" w:header="864" w:footer="288" w:gutter="0"/>
      <w:pgBorders w:offsetFrom="page">
        <w:top w:val="single" w:sz="4" w:space="24" w:color="000099"/>
        <w:left w:val="single" w:sz="4" w:space="24" w:color="000099"/>
        <w:bottom w:val="single" w:sz="4" w:space="24" w:color="000099"/>
        <w:right w:val="single" w:sz="4" w:space="24" w:color="0000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4B3F" w14:textId="77777777" w:rsidR="00324769" w:rsidRDefault="00324769" w:rsidP="00D30F89">
      <w:pPr>
        <w:spacing w:after="0" w:line="240" w:lineRule="auto"/>
      </w:pPr>
      <w:r>
        <w:separator/>
      </w:r>
    </w:p>
  </w:endnote>
  <w:endnote w:type="continuationSeparator" w:id="0">
    <w:p w14:paraId="7153F1CA" w14:textId="77777777" w:rsidR="00324769" w:rsidRDefault="00324769" w:rsidP="00D3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08395"/>
      <w:docPartObj>
        <w:docPartGallery w:val="Page Numbers (Bottom of Page)"/>
        <w:docPartUnique/>
      </w:docPartObj>
    </w:sdtPr>
    <w:sdtEndPr>
      <w:rPr>
        <w:noProof/>
        <w:color w:val="000099"/>
      </w:rPr>
    </w:sdtEndPr>
    <w:sdtContent>
      <w:p w14:paraId="311803D1" w14:textId="524EC74B" w:rsidR="00A66291" w:rsidRPr="00A66291" w:rsidRDefault="00A66291">
        <w:pPr>
          <w:pStyle w:val="Footer"/>
          <w:jc w:val="right"/>
          <w:rPr>
            <w:color w:val="000099"/>
          </w:rPr>
        </w:pPr>
        <w:r w:rsidRPr="00A66291">
          <w:rPr>
            <w:color w:val="000099"/>
          </w:rPr>
          <w:fldChar w:fldCharType="begin"/>
        </w:r>
        <w:r w:rsidRPr="00A66291">
          <w:rPr>
            <w:color w:val="000099"/>
          </w:rPr>
          <w:instrText xml:space="preserve"> PAGE   \* MERGEFORMAT </w:instrText>
        </w:r>
        <w:r w:rsidRPr="00A66291">
          <w:rPr>
            <w:color w:val="000099"/>
          </w:rPr>
          <w:fldChar w:fldCharType="separate"/>
        </w:r>
        <w:r w:rsidR="003916C8">
          <w:rPr>
            <w:noProof/>
            <w:color w:val="000099"/>
          </w:rPr>
          <w:t>4</w:t>
        </w:r>
        <w:r w:rsidRPr="00A66291">
          <w:rPr>
            <w:noProof/>
            <w:color w:val="000099"/>
          </w:rPr>
          <w:fldChar w:fldCharType="end"/>
        </w:r>
        <w:r w:rsidRPr="00A66291">
          <w:rPr>
            <w:noProof/>
            <w:color w:val="000099"/>
          </w:rPr>
          <w:t xml:space="preserve"> of 4</w:t>
        </w:r>
      </w:p>
    </w:sdtContent>
  </w:sdt>
  <w:p w14:paraId="155676CB" w14:textId="77777777" w:rsidR="00A66291" w:rsidRDefault="00A66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26697"/>
      <w:docPartObj>
        <w:docPartGallery w:val="Page Numbers (Bottom of Page)"/>
        <w:docPartUnique/>
      </w:docPartObj>
    </w:sdtPr>
    <w:sdtEndPr>
      <w:rPr>
        <w:noProof/>
        <w:color w:val="000099"/>
      </w:rPr>
    </w:sdtEndPr>
    <w:sdtContent>
      <w:p w14:paraId="6BACDB71" w14:textId="6B01DC5A" w:rsidR="00A62B41" w:rsidRPr="00A62B41" w:rsidRDefault="00A62B41">
        <w:pPr>
          <w:pStyle w:val="Footer"/>
          <w:jc w:val="right"/>
          <w:rPr>
            <w:color w:val="000099"/>
          </w:rPr>
        </w:pPr>
        <w:r w:rsidRPr="00A62B41">
          <w:rPr>
            <w:color w:val="000099"/>
          </w:rPr>
          <w:fldChar w:fldCharType="begin"/>
        </w:r>
        <w:r w:rsidRPr="00A62B41">
          <w:rPr>
            <w:color w:val="000099"/>
          </w:rPr>
          <w:instrText xml:space="preserve"> PAGE   \* MERGEFORMAT </w:instrText>
        </w:r>
        <w:r w:rsidRPr="00A62B41">
          <w:rPr>
            <w:color w:val="000099"/>
          </w:rPr>
          <w:fldChar w:fldCharType="separate"/>
        </w:r>
        <w:r w:rsidR="003916C8">
          <w:rPr>
            <w:noProof/>
            <w:color w:val="000099"/>
          </w:rPr>
          <w:t>1</w:t>
        </w:r>
        <w:r w:rsidRPr="00A62B41">
          <w:rPr>
            <w:noProof/>
            <w:color w:val="000099"/>
          </w:rPr>
          <w:fldChar w:fldCharType="end"/>
        </w:r>
        <w:r w:rsidRPr="00A62B41">
          <w:rPr>
            <w:noProof/>
            <w:color w:val="000099"/>
          </w:rPr>
          <w:t xml:space="preserve"> of 4</w:t>
        </w:r>
      </w:p>
    </w:sdtContent>
  </w:sdt>
  <w:p w14:paraId="79B1D309" w14:textId="77777777" w:rsidR="00A62B41" w:rsidRDefault="00A6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693D" w14:textId="77777777" w:rsidR="00324769" w:rsidRDefault="00324769" w:rsidP="00D30F89">
      <w:pPr>
        <w:spacing w:after="0" w:line="240" w:lineRule="auto"/>
      </w:pPr>
      <w:r>
        <w:separator/>
      </w:r>
    </w:p>
  </w:footnote>
  <w:footnote w:type="continuationSeparator" w:id="0">
    <w:p w14:paraId="72F1B554" w14:textId="77777777" w:rsidR="00324769" w:rsidRDefault="00324769" w:rsidP="00D3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289B" w14:textId="60F5FBE5" w:rsidR="00BE0E60" w:rsidRPr="000E629B" w:rsidRDefault="000E629B" w:rsidP="000E629B">
    <w:pPr>
      <w:spacing w:after="0" w:line="276" w:lineRule="auto"/>
      <w:jc w:val="center"/>
      <w:rPr>
        <w:rFonts w:ascii="Gadugi" w:hAnsi="Gadugi"/>
        <w:b/>
        <w:bCs/>
        <w:color w:val="000099"/>
        <w:sz w:val="32"/>
        <w:szCs w:val="32"/>
      </w:rPr>
    </w:pPr>
    <w:bookmarkStart w:id="1" w:name="_GoBack"/>
    <w:r w:rsidRPr="00331F18">
      <w:rPr>
        <w:rFonts w:ascii="Gadugi" w:hAnsi="Gadugi"/>
        <w:b/>
        <w:bCs/>
        <w:color w:val="000099"/>
        <w:sz w:val="32"/>
        <w:szCs w:val="32"/>
      </w:rPr>
      <w:t>DCF Guidance for Supporting Children and Families during COVID-19</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3ED9"/>
    <w:multiLevelType w:val="hybridMultilevel"/>
    <w:tmpl w:val="FA1C93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8C7B3E"/>
    <w:multiLevelType w:val="hybridMultilevel"/>
    <w:tmpl w:val="FA16AB0C"/>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65B0731"/>
    <w:multiLevelType w:val="hybridMultilevel"/>
    <w:tmpl w:val="3EA49578"/>
    <w:lvl w:ilvl="0" w:tplc="04090001">
      <w:start w:val="1"/>
      <w:numFmt w:val="bullet"/>
      <w:lvlText w:val=""/>
      <w:lvlJc w:val="left"/>
      <w:pPr>
        <w:ind w:left="720" w:hanging="360"/>
      </w:pPr>
      <w:rPr>
        <w:rFonts w:ascii="Symbol" w:hAnsi="Symbol" w:cs="Symbol" w:hint="default"/>
      </w:rPr>
    </w:lvl>
    <w:lvl w:ilvl="1" w:tplc="0409000B">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7B16B5"/>
    <w:multiLevelType w:val="hybridMultilevel"/>
    <w:tmpl w:val="ABA8E29A"/>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B217885"/>
    <w:multiLevelType w:val="hybridMultilevel"/>
    <w:tmpl w:val="E4646B04"/>
    <w:lvl w:ilvl="0" w:tplc="0409000B">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401B7E"/>
    <w:multiLevelType w:val="hybridMultilevel"/>
    <w:tmpl w:val="02CA48A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174499"/>
    <w:multiLevelType w:val="hybridMultilevel"/>
    <w:tmpl w:val="5C4ADB6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D363FC"/>
    <w:multiLevelType w:val="hybridMultilevel"/>
    <w:tmpl w:val="F2289B1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3"/>
  </w:num>
  <w:num w:numId="4">
    <w:abstractNumId w:val="7"/>
  </w:num>
  <w:num w:numId="5">
    <w:abstractNumId w:val="4"/>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B4"/>
    <w:rsid w:val="00000600"/>
    <w:rsid w:val="0000484D"/>
    <w:rsid w:val="00006840"/>
    <w:rsid w:val="0000744F"/>
    <w:rsid w:val="00011163"/>
    <w:rsid w:val="00017350"/>
    <w:rsid w:val="00017EDB"/>
    <w:rsid w:val="00023C14"/>
    <w:rsid w:val="0004036D"/>
    <w:rsid w:val="00045E89"/>
    <w:rsid w:val="0005302F"/>
    <w:rsid w:val="000601BE"/>
    <w:rsid w:val="00060CBD"/>
    <w:rsid w:val="00065826"/>
    <w:rsid w:val="00074095"/>
    <w:rsid w:val="0007472B"/>
    <w:rsid w:val="000768EF"/>
    <w:rsid w:val="00096D36"/>
    <w:rsid w:val="0009743A"/>
    <w:rsid w:val="000A19B8"/>
    <w:rsid w:val="000A1C4A"/>
    <w:rsid w:val="000B43E8"/>
    <w:rsid w:val="000C0535"/>
    <w:rsid w:val="000C3C14"/>
    <w:rsid w:val="000E5443"/>
    <w:rsid w:val="000E57C9"/>
    <w:rsid w:val="000E629B"/>
    <w:rsid w:val="000E72E1"/>
    <w:rsid w:val="000F6294"/>
    <w:rsid w:val="000F67C9"/>
    <w:rsid w:val="00102B76"/>
    <w:rsid w:val="00110924"/>
    <w:rsid w:val="00122D66"/>
    <w:rsid w:val="0012335C"/>
    <w:rsid w:val="00126243"/>
    <w:rsid w:val="00150C53"/>
    <w:rsid w:val="00152B8C"/>
    <w:rsid w:val="00155DAC"/>
    <w:rsid w:val="00164DA7"/>
    <w:rsid w:val="001703E9"/>
    <w:rsid w:val="001759EF"/>
    <w:rsid w:val="001777BD"/>
    <w:rsid w:val="00180095"/>
    <w:rsid w:val="00181F56"/>
    <w:rsid w:val="00183BEC"/>
    <w:rsid w:val="0019207C"/>
    <w:rsid w:val="001A3552"/>
    <w:rsid w:val="001C3EE5"/>
    <w:rsid w:val="001D6FF6"/>
    <w:rsid w:val="001E31A7"/>
    <w:rsid w:val="001F4FC9"/>
    <w:rsid w:val="00200415"/>
    <w:rsid w:val="00207787"/>
    <w:rsid w:val="002161E3"/>
    <w:rsid w:val="002212E4"/>
    <w:rsid w:val="002254B4"/>
    <w:rsid w:val="002255AC"/>
    <w:rsid w:val="00226088"/>
    <w:rsid w:val="00227654"/>
    <w:rsid w:val="00232136"/>
    <w:rsid w:val="002354D0"/>
    <w:rsid w:val="0023578A"/>
    <w:rsid w:val="00236AB7"/>
    <w:rsid w:val="002714DF"/>
    <w:rsid w:val="00277055"/>
    <w:rsid w:val="002837BA"/>
    <w:rsid w:val="00293C46"/>
    <w:rsid w:val="002957CA"/>
    <w:rsid w:val="002B1A11"/>
    <w:rsid w:val="002B5C07"/>
    <w:rsid w:val="002C5C2F"/>
    <w:rsid w:val="002D25D1"/>
    <w:rsid w:val="002D2EB4"/>
    <w:rsid w:val="002F2004"/>
    <w:rsid w:val="002F3344"/>
    <w:rsid w:val="002F4EEB"/>
    <w:rsid w:val="003154FE"/>
    <w:rsid w:val="003162C4"/>
    <w:rsid w:val="00320ACB"/>
    <w:rsid w:val="00324769"/>
    <w:rsid w:val="00324E78"/>
    <w:rsid w:val="00331F18"/>
    <w:rsid w:val="00340C08"/>
    <w:rsid w:val="0035349D"/>
    <w:rsid w:val="003651F1"/>
    <w:rsid w:val="0036727B"/>
    <w:rsid w:val="00374CB0"/>
    <w:rsid w:val="00377FC8"/>
    <w:rsid w:val="0039109D"/>
    <w:rsid w:val="003916C8"/>
    <w:rsid w:val="0039206F"/>
    <w:rsid w:val="003A37A1"/>
    <w:rsid w:val="003B47D1"/>
    <w:rsid w:val="003C2346"/>
    <w:rsid w:val="003C5A25"/>
    <w:rsid w:val="003C6127"/>
    <w:rsid w:val="003D2A47"/>
    <w:rsid w:val="003D4867"/>
    <w:rsid w:val="003E3556"/>
    <w:rsid w:val="003F6782"/>
    <w:rsid w:val="00410861"/>
    <w:rsid w:val="00412523"/>
    <w:rsid w:val="0041290E"/>
    <w:rsid w:val="00436579"/>
    <w:rsid w:val="0044018E"/>
    <w:rsid w:val="00441B08"/>
    <w:rsid w:val="0044494A"/>
    <w:rsid w:val="00446D5A"/>
    <w:rsid w:val="00452FF9"/>
    <w:rsid w:val="004541A3"/>
    <w:rsid w:val="00467D86"/>
    <w:rsid w:val="00470F9B"/>
    <w:rsid w:val="00476AA7"/>
    <w:rsid w:val="00495B83"/>
    <w:rsid w:val="00496CA0"/>
    <w:rsid w:val="004A456D"/>
    <w:rsid w:val="004B4E78"/>
    <w:rsid w:val="004C3709"/>
    <w:rsid w:val="004E0346"/>
    <w:rsid w:val="005121F2"/>
    <w:rsid w:val="00514BE1"/>
    <w:rsid w:val="00521F36"/>
    <w:rsid w:val="005242C9"/>
    <w:rsid w:val="00534798"/>
    <w:rsid w:val="00553591"/>
    <w:rsid w:val="00553ACB"/>
    <w:rsid w:val="00555616"/>
    <w:rsid w:val="00562EA5"/>
    <w:rsid w:val="00564C4A"/>
    <w:rsid w:val="00573B38"/>
    <w:rsid w:val="00574C37"/>
    <w:rsid w:val="005931AE"/>
    <w:rsid w:val="005C0D3B"/>
    <w:rsid w:val="005C35CC"/>
    <w:rsid w:val="005C37C5"/>
    <w:rsid w:val="005E00B8"/>
    <w:rsid w:val="005E1027"/>
    <w:rsid w:val="005E4F08"/>
    <w:rsid w:val="005F55E1"/>
    <w:rsid w:val="00606B00"/>
    <w:rsid w:val="00611128"/>
    <w:rsid w:val="00612503"/>
    <w:rsid w:val="00621D6F"/>
    <w:rsid w:val="00624A9A"/>
    <w:rsid w:val="00633FE3"/>
    <w:rsid w:val="006355C3"/>
    <w:rsid w:val="00641525"/>
    <w:rsid w:val="00646D58"/>
    <w:rsid w:val="00670FFE"/>
    <w:rsid w:val="00671A8A"/>
    <w:rsid w:val="006811C3"/>
    <w:rsid w:val="0069124C"/>
    <w:rsid w:val="006A4BC5"/>
    <w:rsid w:val="006B0882"/>
    <w:rsid w:val="006B4E31"/>
    <w:rsid w:val="006B4E51"/>
    <w:rsid w:val="006D484D"/>
    <w:rsid w:val="006D6E60"/>
    <w:rsid w:val="006E22E5"/>
    <w:rsid w:val="006E3C43"/>
    <w:rsid w:val="00700AB4"/>
    <w:rsid w:val="00704945"/>
    <w:rsid w:val="00713986"/>
    <w:rsid w:val="0072328A"/>
    <w:rsid w:val="00731D23"/>
    <w:rsid w:val="007349C4"/>
    <w:rsid w:val="007376CD"/>
    <w:rsid w:val="00737F7E"/>
    <w:rsid w:val="00742B43"/>
    <w:rsid w:val="00743807"/>
    <w:rsid w:val="007448AF"/>
    <w:rsid w:val="007551BE"/>
    <w:rsid w:val="007630AC"/>
    <w:rsid w:val="00763846"/>
    <w:rsid w:val="00763A3F"/>
    <w:rsid w:val="0077466B"/>
    <w:rsid w:val="00787EE1"/>
    <w:rsid w:val="007903FA"/>
    <w:rsid w:val="007950F3"/>
    <w:rsid w:val="00795958"/>
    <w:rsid w:val="007A5BD3"/>
    <w:rsid w:val="007B0F85"/>
    <w:rsid w:val="007B2E80"/>
    <w:rsid w:val="007C28BE"/>
    <w:rsid w:val="007D01F9"/>
    <w:rsid w:val="007D04D0"/>
    <w:rsid w:val="007D214E"/>
    <w:rsid w:val="007D5400"/>
    <w:rsid w:val="007E2246"/>
    <w:rsid w:val="007E5BC6"/>
    <w:rsid w:val="008032B5"/>
    <w:rsid w:val="00814243"/>
    <w:rsid w:val="008251EE"/>
    <w:rsid w:val="0082744D"/>
    <w:rsid w:val="0083024D"/>
    <w:rsid w:val="008373D7"/>
    <w:rsid w:val="008420EE"/>
    <w:rsid w:val="00844654"/>
    <w:rsid w:val="00851E13"/>
    <w:rsid w:val="00854FF6"/>
    <w:rsid w:val="0085748A"/>
    <w:rsid w:val="00857E87"/>
    <w:rsid w:val="00863A5F"/>
    <w:rsid w:val="008844AC"/>
    <w:rsid w:val="00886B8D"/>
    <w:rsid w:val="00897EC0"/>
    <w:rsid w:val="008A2E52"/>
    <w:rsid w:val="008A5BE0"/>
    <w:rsid w:val="008A7E16"/>
    <w:rsid w:val="008C2C16"/>
    <w:rsid w:val="008D3651"/>
    <w:rsid w:val="008E169C"/>
    <w:rsid w:val="008F6949"/>
    <w:rsid w:val="00922F0A"/>
    <w:rsid w:val="00925AE6"/>
    <w:rsid w:val="009400F1"/>
    <w:rsid w:val="009418F7"/>
    <w:rsid w:val="009439A1"/>
    <w:rsid w:val="009446C9"/>
    <w:rsid w:val="009450F2"/>
    <w:rsid w:val="009509AF"/>
    <w:rsid w:val="00954A3B"/>
    <w:rsid w:val="00956760"/>
    <w:rsid w:val="00966689"/>
    <w:rsid w:val="00980689"/>
    <w:rsid w:val="00983573"/>
    <w:rsid w:val="0099396B"/>
    <w:rsid w:val="009A416A"/>
    <w:rsid w:val="009A495D"/>
    <w:rsid w:val="009A4D3A"/>
    <w:rsid w:val="009A4E13"/>
    <w:rsid w:val="009B45D5"/>
    <w:rsid w:val="009C52D4"/>
    <w:rsid w:val="009D1FB9"/>
    <w:rsid w:val="009E31B0"/>
    <w:rsid w:val="009E5552"/>
    <w:rsid w:val="009E6923"/>
    <w:rsid w:val="009F413A"/>
    <w:rsid w:val="00A0340E"/>
    <w:rsid w:val="00A0374F"/>
    <w:rsid w:val="00A21946"/>
    <w:rsid w:val="00A23656"/>
    <w:rsid w:val="00A512C4"/>
    <w:rsid w:val="00A53F4E"/>
    <w:rsid w:val="00A5401B"/>
    <w:rsid w:val="00A62B41"/>
    <w:rsid w:val="00A66291"/>
    <w:rsid w:val="00A702E7"/>
    <w:rsid w:val="00A84691"/>
    <w:rsid w:val="00A85AA8"/>
    <w:rsid w:val="00A879F7"/>
    <w:rsid w:val="00A91A95"/>
    <w:rsid w:val="00AB3601"/>
    <w:rsid w:val="00AD0319"/>
    <w:rsid w:val="00AE2C61"/>
    <w:rsid w:val="00AE645D"/>
    <w:rsid w:val="00AF1089"/>
    <w:rsid w:val="00B01F73"/>
    <w:rsid w:val="00B04792"/>
    <w:rsid w:val="00B43323"/>
    <w:rsid w:val="00B50368"/>
    <w:rsid w:val="00B5155B"/>
    <w:rsid w:val="00B7777F"/>
    <w:rsid w:val="00B91F10"/>
    <w:rsid w:val="00B92352"/>
    <w:rsid w:val="00B9320E"/>
    <w:rsid w:val="00B94128"/>
    <w:rsid w:val="00B95B99"/>
    <w:rsid w:val="00BA07EB"/>
    <w:rsid w:val="00BA5F51"/>
    <w:rsid w:val="00BA6E8C"/>
    <w:rsid w:val="00BB2FCD"/>
    <w:rsid w:val="00BC365E"/>
    <w:rsid w:val="00BD118F"/>
    <w:rsid w:val="00BD5667"/>
    <w:rsid w:val="00BE0E60"/>
    <w:rsid w:val="00BE5208"/>
    <w:rsid w:val="00BE539F"/>
    <w:rsid w:val="00BF2738"/>
    <w:rsid w:val="00BF3FFB"/>
    <w:rsid w:val="00C11E73"/>
    <w:rsid w:val="00C176CC"/>
    <w:rsid w:val="00C2040F"/>
    <w:rsid w:val="00C254D2"/>
    <w:rsid w:val="00C30A36"/>
    <w:rsid w:val="00C33907"/>
    <w:rsid w:val="00C35FF9"/>
    <w:rsid w:val="00C53CB7"/>
    <w:rsid w:val="00C56CFD"/>
    <w:rsid w:val="00C6692C"/>
    <w:rsid w:val="00CA3DCD"/>
    <w:rsid w:val="00CA5CF7"/>
    <w:rsid w:val="00CB3BB6"/>
    <w:rsid w:val="00CB43FB"/>
    <w:rsid w:val="00CB7297"/>
    <w:rsid w:val="00CC0B7A"/>
    <w:rsid w:val="00CC3E8B"/>
    <w:rsid w:val="00CC755B"/>
    <w:rsid w:val="00CD56C0"/>
    <w:rsid w:val="00CE14B7"/>
    <w:rsid w:val="00CF1C07"/>
    <w:rsid w:val="00CF5957"/>
    <w:rsid w:val="00D00526"/>
    <w:rsid w:val="00D10452"/>
    <w:rsid w:val="00D30F89"/>
    <w:rsid w:val="00D371AF"/>
    <w:rsid w:val="00D373B5"/>
    <w:rsid w:val="00D44678"/>
    <w:rsid w:val="00D541AE"/>
    <w:rsid w:val="00D611EA"/>
    <w:rsid w:val="00D6296D"/>
    <w:rsid w:val="00D764DB"/>
    <w:rsid w:val="00D77841"/>
    <w:rsid w:val="00D7792C"/>
    <w:rsid w:val="00D849F4"/>
    <w:rsid w:val="00D9427C"/>
    <w:rsid w:val="00D943E9"/>
    <w:rsid w:val="00DA1E58"/>
    <w:rsid w:val="00DA2FC3"/>
    <w:rsid w:val="00DB6244"/>
    <w:rsid w:val="00DB699F"/>
    <w:rsid w:val="00DD4135"/>
    <w:rsid w:val="00DE174F"/>
    <w:rsid w:val="00E0612E"/>
    <w:rsid w:val="00E0774C"/>
    <w:rsid w:val="00E111CA"/>
    <w:rsid w:val="00E23BDB"/>
    <w:rsid w:val="00E25202"/>
    <w:rsid w:val="00E40E57"/>
    <w:rsid w:val="00E41490"/>
    <w:rsid w:val="00E52DE6"/>
    <w:rsid w:val="00E55001"/>
    <w:rsid w:val="00E60B44"/>
    <w:rsid w:val="00E66B87"/>
    <w:rsid w:val="00E66DB2"/>
    <w:rsid w:val="00E80C4A"/>
    <w:rsid w:val="00E840B5"/>
    <w:rsid w:val="00E862E8"/>
    <w:rsid w:val="00E877B3"/>
    <w:rsid w:val="00E954D6"/>
    <w:rsid w:val="00EA7A2D"/>
    <w:rsid w:val="00EB2237"/>
    <w:rsid w:val="00EB54C8"/>
    <w:rsid w:val="00EE3D42"/>
    <w:rsid w:val="00EF134A"/>
    <w:rsid w:val="00F02876"/>
    <w:rsid w:val="00F04E4C"/>
    <w:rsid w:val="00F074AA"/>
    <w:rsid w:val="00F15E5F"/>
    <w:rsid w:val="00F34F1B"/>
    <w:rsid w:val="00F41D9D"/>
    <w:rsid w:val="00F526B5"/>
    <w:rsid w:val="00F6100B"/>
    <w:rsid w:val="00F62483"/>
    <w:rsid w:val="00F627A4"/>
    <w:rsid w:val="00F70233"/>
    <w:rsid w:val="00F7135A"/>
    <w:rsid w:val="00F73A34"/>
    <w:rsid w:val="00F83C78"/>
    <w:rsid w:val="00F94990"/>
    <w:rsid w:val="00FA45BC"/>
    <w:rsid w:val="00FA7293"/>
    <w:rsid w:val="00FB6B98"/>
    <w:rsid w:val="00FB71D4"/>
    <w:rsid w:val="00FB74D7"/>
    <w:rsid w:val="00FC2C8E"/>
    <w:rsid w:val="00FC414E"/>
    <w:rsid w:val="00FC451F"/>
    <w:rsid w:val="00FC7936"/>
    <w:rsid w:val="00FC7F6E"/>
    <w:rsid w:val="00FD0EA6"/>
    <w:rsid w:val="00FD3563"/>
    <w:rsid w:val="00FD4434"/>
    <w:rsid w:val="00FD4EFB"/>
    <w:rsid w:val="00FD68EB"/>
    <w:rsid w:val="00FE4767"/>
    <w:rsid w:val="00FF1550"/>
    <w:rsid w:val="0D4F9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2BB"/>
  <w15:chartTrackingRefBased/>
  <w15:docId w15:val="{BD1988A1-6849-406C-92E1-6ADEA7EF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B7"/>
    <w:pPr>
      <w:ind w:left="720"/>
      <w:contextualSpacing/>
    </w:pPr>
  </w:style>
  <w:style w:type="character" w:styleId="Hyperlink">
    <w:name w:val="Hyperlink"/>
    <w:basedOn w:val="DefaultParagraphFont"/>
    <w:uiPriority w:val="99"/>
    <w:unhideWhenUsed/>
    <w:rsid w:val="000E5443"/>
    <w:rPr>
      <w:color w:val="0563C1" w:themeColor="hyperlink"/>
      <w:u w:val="single"/>
    </w:rPr>
  </w:style>
  <w:style w:type="character" w:customStyle="1" w:styleId="UnresolvedMention">
    <w:name w:val="Unresolved Mention"/>
    <w:basedOn w:val="DefaultParagraphFont"/>
    <w:uiPriority w:val="99"/>
    <w:semiHidden/>
    <w:unhideWhenUsed/>
    <w:rsid w:val="000E5443"/>
    <w:rPr>
      <w:color w:val="605E5C"/>
      <w:shd w:val="clear" w:color="auto" w:fill="E1DFDD"/>
    </w:rPr>
  </w:style>
  <w:style w:type="paragraph" w:styleId="PlainText">
    <w:name w:val="Plain Text"/>
    <w:basedOn w:val="Normal"/>
    <w:link w:val="PlainTextChar"/>
    <w:uiPriority w:val="99"/>
    <w:semiHidden/>
    <w:unhideWhenUsed/>
    <w:rsid w:val="006355C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355C3"/>
    <w:rPr>
      <w:rFonts w:ascii="Calibri" w:hAnsi="Calibri" w:cs="Calibri"/>
    </w:rPr>
  </w:style>
  <w:style w:type="character" w:styleId="CommentReference">
    <w:name w:val="annotation reference"/>
    <w:basedOn w:val="DefaultParagraphFont"/>
    <w:uiPriority w:val="99"/>
    <w:semiHidden/>
    <w:unhideWhenUsed/>
    <w:rsid w:val="002255AC"/>
    <w:rPr>
      <w:sz w:val="16"/>
      <w:szCs w:val="16"/>
    </w:rPr>
  </w:style>
  <w:style w:type="paragraph" w:styleId="CommentText">
    <w:name w:val="annotation text"/>
    <w:basedOn w:val="Normal"/>
    <w:link w:val="CommentTextChar"/>
    <w:uiPriority w:val="99"/>
    <w:semiHidden/>
    <w:unhideWhenUsed/>
    <w:rsid w:val="002255AC"/>
    <w:pPr>
      <w:spacing w:line="240" w:lineRule="auto"/>
    </w:pPr>
    <w:rPr>
      <w:sz w:val="20"/>
      <w:szCs w:val="20"/>
    </w:rPr>
  </w:style>
  <w:style w:type="character" w:customStyle="1" w:styleId="CommentTextChar">
    <w:name w:val="Comment Text Char"/>
    <w:basedOn w:val="DefaultParagraphFont"/>
    <w:link w:val="CommentText"/>
    <w:uiPriority w:val="99"/>
    <w:semiHidden/>
    <w:rsid w:val="002255AC"/>
    <w:rPr>
      <w:sz w:val="20"/>
      <w:szCs w:val="20"/>
    </w:rPr>
  </w:style>
  <w:style w:type="paragraph" w:styleId="CommentSubject">
    <w:name w:val="annotation subject"/>
    <w:basedOn w:val="CommentText"/>
    <w:next w:val="CommentText"/>
    <w:link w:val="CommentSubjectChar"/>
    <w:uiPriority w:val="99"/>
    <w:semiHidden/>
    <w:unhideWhenUsed/>
    <w:rsid w:val="002255AC"/>
    <w:rPr>
      <w:b/>
      <w:bCs/>
    </w:rPr>
  </w:style>
  <w:style w:type="character" w:customStyle="1" w:styleId="CommentSubjectChar">
    <w:name w:val="Comment Subject Char"/>
    <w:basedOn w:val="CommentTextChar"/>
    <w:link w:val="CommentSubject"/>
    <w:uiPriority w:val="99"/>
    <w:semiHidden/>
    <w:rsid w:val="002255AC"/>
    <w:rPr>
      <w:b/>
      <w:bCs/>
      <w:sz w:val="20"/>
      <w:szCs w:val="20"/>
    </w:rPr>
  </w:style>
  <w:style w:type="paragraph" w:styleId="BalloonText">
    <w:name w:val="Balloon Text"/>
    <w:basedOn w:val="Normal"/>
    <w:link w:val="BalloonTextChar"/>
    <w:uiPriority w:val="99"/>
    <w:semiHidden/>
    <w:unhideWhenUsed/>
    <w:rsid w:val="002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AC"/>
    <w:rPr>
      <w:rFonts w:ascii="Segoe UI" w:hAnsi="Segoe UI" w:cs="Segoe UI"/>
      <w:sz w:val="18"/>
      <w:szCs w:val="18"/>
    </w:rPr>
  </w:style>
  <w:style w:type="paragraph" w:styleId="Header">
    <w:name w:val="header"/>
    <w:basedOn w:val="Normal"/>
    <w:link w:val="HeaderChar"/>
    <w:uiPriority w:val="99"/>
    <w:unhideWhenUsed/>
    <w:rsid w:val="00D3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89"/>
  </w:style>
  <w:style w:type="paragraph" w:styleId="Footer">
    <w:name w:val="footer"/>
    <w:basedOn w:val="Normal"/>
    <w:link w:val="FooterChar"/>
    <w:uiPriority w:val="99"/>
    <w:unhideWhenUsed/>
    <w:rsid w:val="00D3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9"/>
  </w:style>
  <w:style w:type="character" w:styleId="FollowedHyperlink">
    <w:name w:val="FollowedHyperlink"/>
    <w:basedOn w:val="DefaultParagraphFont"/>
    <w:uiPriority w:val="99"/>
    <w:semiHidden/>
    <w:unhideWhenUsed/>
    <w:rsid w:val="00737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svg"/><Relationship Id="rId26" Type="http://schemas.openxmlformats.org/officeDocument/2006/relationships/hyperlink" Target="mailto:cpac@cpacinc.org" TargetMode="External"/><Relationship Id="rId39" Type="http://schemas.openxmlformats.org/officeDocument/2006/relationships/image" Target="media/image13.svg"/><Relationship Id="rId21" Type="http://schemas.openxmlformats.org/officeDocument/2006/relationships/image" Target="media/image9.svg"/><Relationship Id="rId34" Type="http://schemas.openxmlformats.org/officeDocument/2006/relationships/hyperlink" Target="https://portal.ct.gov/DCF/Children/Home" TargetMode="External"/><Relationship Id="rId42" Type="http://schemas.openxmlformats.org/officeDocument/2006/relationships/hyperlink" Target="https://www.211ct.org/" TargetMode="External"/><Relationship Id="rId47" Type="http://schemas.openxmlformats.org/officeDocument/2006/relationships/hyperlink" Target="https://cceh.org/covid19/" TargetMode="External"/><Relationship Id="rId50" Type="http://schemas.openxmlformats.org/officeDocument/2006/relationships/image" Target="media/image17.svg"/><Relationship Id="rId55" Type="http://schemas.openxmlformats.org/officeDocument/2006/relationships/image" Target="media/image10.png"/><Relationship Id="rId63" Type="http://schemas.openxmlformats.org/officeDocument/2006/relationships/hyperlink" Target="https://www.211ct.org/search?terms=mental%20health&amp;page=1&amp;location=Connecticut%2C%20USA&amp;service_area=connecticut" TargetMode="External"/><Relationship Id="rId68" Type="http://schemas.openxmlformats.org/officeDocument/2006/relationships/hyperlink" Target="https://portal.ct.gov/DCF/HART/Home"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talkitoutct.com" TargetMode="External"/><Relationship Id="rId2" Type="http://schemas.openxmlformats.org/officeDocument/2006/relationships/customXml" Target="../customXml/item2.xml"/><Relationship Id="rId16" Type="http://schemas.openxmlformats.org/officeDocument/2006/relationships/hyperlink" Target="mailto:safeconnect@ctcadv.org" TargetMode="External"/><Relationship Id="rId29" Type="http://schemas.openxmlformats.org/officeDocument/2006/relationships/hyperlink" Target="https://ctpublic.org/learn-at-home/" TargetMode="External"/><Relationship Id="rId11" Type="http://schemas.openxmlformats.org/officeDocument/2006/relationships/image" Target="media/image2.png"/><Relationship Id="rId24" Type="http://schemas.openxmlformats.org/officeDocument/2006/relationships/hyperlink" Target="https://portal.ct.gov/DPH/Family-Health/School-Based-Health-Centers/School-Based-Health-Centers" TargetMode="External"/><Relationship Id="rId32" Type="http://schemas.openxmlformats.org/officeDocument/2006/relationships/image" Target="media/image11.svg"/><Relationship Id="rId37" Type="http://schemas.openxmlformats.org/officeDocument/2006/relationships/hyperlink" Target="http://www.ctfoodbank.org/get-help/connecticut-food-banks-mobile-pantry-schedule/" TargetMode="External"/><Relationship Id="rId40" Type="http://schemas.openxmlformats.org/officeDocument/2006/relationships/hyperlink" Target="https://portal.ct.gov/-/media/sde/COVID-19/COVID-19_Emergency_Meal_Program_Limited_to_Students_Attending_School_in_Specific_Districts.pdf" TargetMode="External"/><Relationship Id="rId45" Type="http://schemas.openxmlformats.org/officeDocument/2006/relationships/hyperlink" Target="https://portal.ct.gov/DCF/COVID-19/Housing" TargetMode="External"/><Relationship Id="rId53" Type="http://schemas.openxmlformats.org/officeDocument/2006/relationships/hyperlink" Target="https://www.youtube.com/watch?v=csPPtTCDdQ0&amp;feature=youtu.be" TargetMode="External"/><Relationship Id="rId58" Type="http://schemas.openxmlformats.org/officeDocument/2006/relationships/hyperlink" Target="https://portal.ct.gov/DCF/COVID-19/Mental-Health" TargetMode="External"/><Relationship Id="rId66" Type="http://schemas.openxmlformats.org/officeDocument/2006/relationships/hyperlink" Target="https://www.zerotothree.org/resources/3265-answering-your-young-child-s-questions-about-coronavirus" TargetMode="External"/><Relationship Id="rId74" Type="http://schemas.openxmlformats.org/officeDocument/2006/relationships/hyperlink" Target="https://portal.ct.gov/DCF/COVID-19/COVID-19"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21.svg"/><Relationship Id="rId10" Type="http://schemas.openxmlformats.org/officeDocument/2006/relationships/image" Target="media/image1.png"/><Relationship Id="rId19" Type="http://schemas.openxmlformats.org/officeDocument/2006/relationships/hyperlink" Target="http://www.ctcadv.org/resource-library/national-resources-online/" TargetMode="External"/><Relationship Id="rId31" Type="http://schemas.openxmlformats.org/officeDocument/2006/relationships/image" Target="media/image6.png"/><Relationship Id="rId44" Type="http://schemas.openxmlformats.org/officeDocument/2006/relationships/image" Target="media/image15.svg"/><Relationship Id="rId52" Type="http://schemas.openxmlformats.org/officeDocument/2006/relationships/hyperlink" Target="http://www.ctdol.state.ct.us/DOLCOVIDFAQ.PDF" TargetMode="External"/><Relationship Id="rId60" Type="http://schemas.openxmlformats.org/officeDocument/2006/relationships/image" Target="media/image11.png"/><Relationship Id="rId65"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73" Type="http://schemas.openxmlformats.org/officeDocument/2006/relationships/hyperlink" Target="mailto:DCF.COVID-19@ct.gov"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https://portal.ct.gov/-/media/Coronavirus/20200317-Resources-to-support-student-learning-during-school-closures-due-to-COVID19.pdf?la=en" TargetMode="External"/><Relationship Id="rId27" Type="http://schemas.openxmlformats.org/officeDocument/2006/relationships/hyperlink" Target="https://www.npr.org/2020/03/23/820228206/6-tips-for-homeschooling-during-coronavirus?" TargetMode="External"/><Relationship Id="rId30" Type="http://schemas.openxmlformats.org/officeDocument/2006/relationships/hyperlink" Target="https://portal.ct.gov/DCF/COVID-19/Family-Activities" TargetMode="External"/><Relationship Id="rId35" Type="http://schemas.openxmlformats.org/officeDocument/2006/relationships/hyperlink" Target="https://www.ctvisit.com/weekend-during-covid-19" TargetMode="External"/><Relationship Id="rId43" Type="http://schemas.openxmlformats.org/officeDocument/2006/relationships/image" Target="media/image8.png"/><Relationship Id="rId48" Type="http://schemas.openxmlformats.org/officeDocument/2006/relationships/hyperlink" Target="https://www.211ct.org/search?page=1&amp;location=Connecticut%2C%20USA&amp;taxonomy_code=196%2C226%2C194%2C228&amp;service_area=connecticut" TargetMode="External"/><Relationship Id="rId56" Type="http://schemas.openxmlformats.org/officeDocument/2006/relationships/image" Target="media/image19.svg"/><Relationship Id="rId64" Type="http://schemas.openxmlformats.org/officeDocument/2006/relationships/hyperlink" Target="https://addictionresource.com/addiction-and-rehab-hotlines/connecticut-numbers/" TargetMode="External"/><Relationship Id="rId69" Type="http://schemas.openxmlformats.org/officeDocument/2006/relationships/hyperlink" Target="https://thevillage.org/covid-19-resources/"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ctdol.state.ct.us/UI-OnLine/index.htm?fbclid=IwAR2uaeVRPqYEaxyQvAgrHQU_f4yGBpYJU73VufwkXjUiSc8yPASkDAdbNn0" TargetMode="External"/><Relationship Id="rId72" Type="http://schemas.openxmlformats.org/officeDocument/2006/relationships/hyperlink" Target="https://www.youtube.com/watch?v=pfrDfVc8-GQ&amp;feature=youtu.be" TargetMode="External"/><Relationship Id="rId3" Type="http://schemas.openxmlformats.org/officeDocument/2006/relationships/customXml" Target="../customXml/item3.xml"/><Relationship Id="rId12" Type="http://schemas.openxmlformats.org/officeDocument/2006/relationships/image" Target="media/image3.svg"/><Relationship Id="rId17" Type="http://schemas.openxmlformats.org/officeDocument/2006/relationships/image" Target="media/image4.png"/><Relationship Id="rId25" Type="http://schemas.openxmlformats.org/officeDocument/2006/relationships/hyperlink" Target="https://portal.ct.gov/SDE/Special-Education/Bureau-of-Special-Education/Coronavirus" TargetMode="External"/><Relationship Id="rId33" Type="http://schemas.openxmlformats.org/officeDocument/2006/relationships/hyperlink" Target="https://www.nationwidechildrens.org/family-resources-education/700childrens/2020/03/keep-kids-busy-and-connected" TargetMode="External"/><Relationship Id="rId38" Type="http://schemas.openxmlformats.org/officeDocument/2006/relationships/image" Target="media/image7.png"/><Relationship Id="rId46" Type="http://schemas.openxmlformats.org/officeDocument/2006/relationships/hyperlink" Target="https://www.ctfairhousing.org/covid-19-faqs-for-renters/" TargetMode="External"/><Relationship Id="rId59" Type="http://schemas.openxmlformats.org/officeDocument/2006/relationships/hyperlink" Target="https://portal.ct.gov/DCF/COVID-19/Substance-Use" TargetMode="External"/><Relationship Id="rId67" Type="http://schemas.openxmlformats.org/officeDocument/2006/relationships/hyperlink" Target="https://fs18.formsite.com/cclf/cphdzqn3ja/index.html?1587413394898" TargetMode="External"/><Relationship Id="rId20" Type="http://schemas.openxmlformats.org/officeDocument/2006/relationships/image" Target="media/image5.png"/><Relationship Id="rId41" Type="http://schemas.openxmlformats.org/officeDocument/2006/relationships/hyperlink" Target="https://www.foodpantries.org/st/connecticut" TargetMode="External"/><Relationship Id="rId54" Type="http://schemas.openxmlformats.org/officeDocument/2006/relationships/hyperlink" Target="https://portal.ct.gov/Coronavirus/Information-For/Internet-Access" TargetMode="External"/><Relationship Id="rId62" Type="http://schemas.openxmlformats.org/officeDocument/2006/relationships/hyperlink" Target="https://www.thetrevorproject.org/get-help-now/" TargetMode="External"/><Relationship Id="rId70" Type="http://schemas.openxmlformats.org/officeDocument/2006/relationships/hyperlink" Target="https://www.cdc.gov/coronavirus/2019-ncov/faq.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211ct.org/search?terms=Child%20Care%20Provider%20Referrals&amp;page=1&amp;location=Connecticut%2C%20USA&amp;taxonomy_code=3792&amp;service_area=connecticut" TargetMode="External"/><Relationship Id="rId23" Type="http://schemas.openxmlformats.org/officeDocument/2006/relationships/hyperlink" Target="https://portal.ct.gov/SDE/COVID19/Professional-Support-Series-for-Families" TargetMode="External"/><Relationship Id="rId28" Type="http://schemas.openxmlformats.org/officeDocument/2006/relationships/hyperlink" Target="https://www.pta.org/home/family-resources/coronavirus-information" TargetMode="External"/><Relationship Id="rId36" Type="http://schemas.openxmlformats.org/officeDocument/2006/relationships/hyperlink" Target="https://portal.ct.gov/DCF/COVID-19/Food" TargetMode="External"/><Relationship Id="rId49" Type="http://schemas.openxmlformats.org/officeDocument/2006/relationships/image" Target="media/image9.png"/><Relationship Id="rId57" Type="http://schemas.openxmlformats.org/officeDocument/2006/relationships/hyperlink" Target="https://www.fcc.gov/document/chairman-pai-launches-keep-americans-connected-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7" ma:contentTypeDescription="Create a new document." ma:contentTypeScope="" ma:versionID="84b14b505189b6170f3364bfda7a6989">
  <xsd:schema xmlns:xsd="http://www.w3.org/2001/XMLSchema" xmlns:xs="http://www.w3.org/2001/XMLSchema" xmlns:p="http://schemas.microsoft.com/office/2006/metadata/properties" xmlns:ns1="http://schemas.microsoft.com/sharepoint/v3" xmlns:ns3="b7f2d8f0-a748-4784-9599-f9a7592f8241" xmlns:ns4="f17d336e-b278-4098-acc0-a820d153a245" targetNamespace="http://schemas.microsoft.com/office/2006/metadata/properties" ma:root="true" ma:fieldsID="36add4c15cedf4c7a9528057853df885" ns1:_="" ns3:_="" ns4:_="">
    <xsd:import namespace="http://schemas.microsoft.com/sharepoint/v3"/>
    <xsd:import namespace="b7f2d8f0-a748-4784-9599-f9a7592f8241"/>
    <xsd:import namespace="f17d336e-b278-4098-acc0-a820d153a2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7CC30-4DEB-4012-9BF2-242ABDE624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0D4227-12DC-4A84-BC5D-E65F1247112C}">
  <ds:schemaRefs>
    <ds:schemaRef ds:uri="http://schemas.microsoft.com/sharepoint/v3/contenttype/forms"/>
  </ds:schemaRefs>
</ds:datastoreItem>
</file>

<file path=customXml/itemProps3.xml><?xml version="1.0" encoding="utf-8"?>
<ds:datastoreItem xmlns:ds="http://schemas.openxmlformats.org/officeDocument/2006/customXml" ds:itemID="{CDD11773-A805-4138-8D14-7E877994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f2d8f0-a748-4784-9599-f9a7592f8241"/>
    <ds:schemaRef ds:uri="f17d336e-b278-4098-acc0-a820d153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JOHANNA</dc:creator>
  <cp:keywords/>
  <dc:description/>
  <cp:lastModifiedBy>Bonnie Berk</cp:lastModifiedBy>
  <cp:revision>2</cp:revision>
  <dcterms:created xsi:type="dcterms:W3CDTF">2020-05-13T16:22:00Z</dcterms:created>
  <dcterms:modified xsi:type="dcterms:W3CDTF">2020-05-13T16:22:00Z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