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4A" w:rsidRDefault="002960B1" w:rsidP="00462B4A">
      <w:pPr>
        <w:rPr>
          <w:rFonts w:cs="Times New Roman"/>
        </w:rPr>
      </w:pPr>
      <w:r>
        <w:rPr>
          <w:rFonts w:cs="Times New Roman"/>
        </w:rPr>
        <w:t>H12-CP</w:t>
      </w:r>
      <w:r w:rsidR="00462B4A">
        <w:rPr>
          <w:rFonts w:cs="Times New Roman"/>
        </w:rPr>
        <w:t>11-014150</w:t>
      </w:r>
      <w:r>
        <w:rPr>
          <w:rFonts w:cs="Times New Roman"/>
        </w:rPr>
        <w:t>-A</w:t>
      </w:r>
    </w:p>
    <w:p w:rsidR="002960B1" w:rsidRDefault="002960B1" w:rsidP="00462B4A">
      <w:pPr>
        <w:rPr>
          <w:rFonts w:cs="Times New Roman"/>
        </w:rPr>
      </w:pPr>
      <w:r>
        <w:rPr>
          <w:rFonts w:cs="Times New Roman"/>
        </w:rPr>
        <w:t>H12-CP11-014229-A</w:t>
      </w:r>
    </w:p>
    <w:p w:rsidR="002960B1" w:rsidRDefault="002960B1" w:rsidP="00462B4A">
      <w:pPr>
        <w:rPr>
          <w:rFonts w:cs="Times New Roman"/>
        </w:rPr>
      </w:pPr>
      <w:r>
        <w:rPr>
          <w:rFonts w:cs="Times New Roman"/>
        </w:rPr>
        <w:t>H12-CP11-014230-A</w:t>
      </w:r>
    </w:p>
    <w:p w:rsidR="00462B4A" w:rsidRDefault="00462B4A" w:rsidP="00462B4A">
      <w:r>
        <w:t>______________________________</w:t>
      </w:r>
    </w:p>
    <w:p w:rsidR="00462B4A" w:rsidRPr="009D312C" w:rsidRDefault="00462B4A" w:rsidP="00462B4A">
      <w:pPr>
        <w:tabs>
          <w:tab w:val="left" w:pos="-1440"/>
        </w:tabs>
        <w:ind w:left="4320" w:hanging="720"/>
        <w:rPr>
          <w:b/>
          <w:bCs/>
        </w:rPr>
      </w:pPr>
      <w:r w:rsidRPr="009D312C">
        <w:t>:</w:t>
      </w:r>
      <w:r w:rsidRPr="009D312C">
        <w:tab/>
        <w:t>SUPERIOR COURT</w:t>
      </w:r>
    </w:p>
    <w:p w:rsidR="00462B4A" w:rsidRPr="009D312C" w:rsidRDefault="002960B1" w:rsidP="00462B4A">
      <w:pPr>
        <w:tabs>
          <w:tab w:val="left" w:pos="-1440"/>
        </w:tabs>
        <w:ind w:left="2880" w:hanging="2880"/>
      </w:pPr>
      <w:r>
        <w:t xml:space="preserve">IN RE </w:t>
      </w:r>
      <w:r w:rsidR="00DB4752">
        <w:t>JOHN DOE</w:t>
      </w:r>
      <w:r w:rsidR="00462B4A">
        <w:tab/>
        <w:t xml:space="preserve"> </w:t>
      </w:r>
      <w:r w:rsidR="00462B4A" w:rsidRPr="009D312C">
        <w:tab/>
        <w:t>:</w:t>
      </w:r>
    </w:p>
    <w:p w:rsidR="00462B4A" w:rsidRPr="009D312C" w:rsidRDefault="002960B1" w:rsidP="00462B4A">
      <w:pPr>
        <w:tabs>
          <w:tab w:val="left" w:pos="-1440"/>
        </w:tabs>
      </w:pPr>
      <w:r>
        <w:t xml:space="preserve">            </w:t>
      </w:r>
      <w:r w:rsidR="00DB4752">
        <w:t>JANE DOE</w:t>
      </w:r>
      <w:r w:rsidR="00DB4752">
        <w:tab/>
      </w:r>
      <w:r w:rsidR="00DB4752">
        <w:tab/>
      </w:r>
      <w:r w:rsidR="00462B4A">
        <w:tab/>
      </w:r>
      <w:r w:rsidR="00462B4A" w:rsidRPr="009D312C">
        <w:t>:</w:t>
      </w:r>
      <w:r w:rsidR="00462B4A" w:rsidRPr="009D312C">
        <w:tab/>
        <w:t>JUVENILE MATTERS AT HARTFORD</w:t>
      </w:r>
      <w:r w:rsidR="00462B4A" w:rsidRPr="009D312C">
        <w:tab/>
      </w:r>
      <w:r w:rsidR="00462B4A">
        <w:tab/>
      </w:r>
      <w:r w:rsidR="00462B4A">
        <w:tab/>
      </w:r>
      <w:r w:rsidR="00462B4A">
        <w:tab/>
      </w:r>
      <w:r w:rsidR="00DB4752">
        <w:tab/>
      </w:r>
      <w:r w:rsidR="00DB4752">
        <w:tab/>
      </w:r>
      <w:r w:rsidR="00462B4A">
        <w:t>:</w:t>
      </w:r>
    </w:p>
    <w:p w:rsidR="00462B4A" w:rsidRPr="009D312C" w:rsidRDefault="00462B4A" w:rsidP="00462B4A">
      <w:pPr>
        <w:ind w:firstLine="720"/>
      </w:pPr>
      <w:r w:rsidRPr="009D312C">
        <w:tab/>
      </w:r>
      <w:r w:rsidRPr="009D312C">
        <w:tab/>
      </w:r>
      <w:r w:rsidRPr="009D312C">
        <w:tab/>
      </w:r>
      <w:r w:rsidRPr="009D312C">
        <w:tab/>
        <w:t>:</w:t>
      </w:r>
      <w:r>
        <w:tab/>
      </w:r>
      <w:r w:rsidR="00DB4752">
        <w:t>JULY 2, 2018</w:t>
      </w:r>
    </w:p>
    <w:p w:rsidR="00462B4A" w:rsidRDefault="00462B4A" w:rsidP="00462B4A">
      <w:pPr>
        <w:tabs>
          <w:tab w:val="left" w:pos="-1440"/>
        </w:tabs>
        <w:ind w:left="4320" w:hanging="4320"/>
      </w:pPr>
      <w:r w:rsidRPr="009D312C">
        <w:t>_______</w:t>
      </w:r>
      <w:r>
        <w:t>_______________________:</w:t>
      </w:r>
    </w:p>
    <w:p w:rsidR="00462B4A" w:rsidRDefault="00462B4A" w:rsidP="00462B4A">
      <w:pPr>
        <w:tabs>
          <w:tab w:val="left" w:pos="-1440"/>
        </w:tabs>
        <w:ind w:left="4320" w:hanging="4320"/>
      </w:pPr>
    </w:p>
    <w:p w:rsidR="00462B4A" w:rsidRDefault="00462B4A" w:rsidP="00462B4A"/>
    <w:p w:rsidR="00462B4A" w:rsidRPr="00BB3514" w:rsidRDefault="00462B4A" w:rsidP="00462B4A">
      <w:pPr>
        <w:pStyle w:val="Heading1"/>
      </w:pPr>
      <w:r>
        <w:t>MOTION FOR PSYCHOLOGICAL EVALUATION</w:t>
      </w:r>
    </w:p>
    <w:p w:rsidR="00462B4A" w:rsidRDefault="00462B4A" w:rsidP="00462B4A">
      <w:pPr>
        <w:jc w:val="center"/>
        <w:rPr>
          <w:b/>
          <w:bCs/>
          <w:u w:val="single"/>
        </w:rPr>
      </w:pPr>
    </w:p>
    <w:p w:rsidR="00462B4A" w:rsidRDefault="00462B4A" w:rsidP="00462B4A">
      <w:pPr>
        <w:spacing w:line="480" w:lineRule="auto"/>
      </w:pPr>
      <w:r>
        <w:tab/>
        <w:t>Pursuant to Conn. Gen. Stat. § 46b-129(</w:t>
      </w:r>
      <w:proofErr w:type="spellStart"/>
      <w:r>
        <w:t>i</w:t>
      </w:r>
      <w:proofErr w:type="spellEnd"/>
      <w:r>
        <w:t>), the children</w:t>
      </w:r>
      <w:r w:rsidR="00DB4752">
        <w:t xml:space="preserve">, John </w:t>
      </w:r>
      <w:r w:rsidR="0046549C">
        <w:t xml:space="preserve">Doe </w:t>
      </w:r>
      <w:r w:rsidR="00DB4752">
        <w:t xml:space="preserve">and Jane </w:t>
      </w:r>
      <w:r w:rsidR="0046549C">
        <w:t>Lee</w:t>
      </w:r>
      <w:r>
        <w:t xml:space="preserve">, request that the Court order Respondent-Mother, Ms. </w:t>
      </w:r>
      <w:r w:rsidR="00DB4752">
        <w:t>Suzy Smith</w:t>
      </w:r>
      <w:r>
        <w:t xml:space="preserve">, to participate in a psychological evaluation, and order both Ms. </w:t>
      </w:r>
      <w:r w:rsidR="00DB4752">
        <w:t>Smith and Respondent-Father, James</w:t>
      </w:r>
      <w:r>
        <w:t xml:space="preserve"> </w:t>
      </w:r>
      <w:r w:rsidR="0046549C">
        <w:t>Lee</w:t>
      </w:r>
      <w:r>
        <w:t>, to participate in separate interactional evaluations with the children.   In support of this motion, the following is asserted:</w:t>
      </w:r>
    </w:p>
    <w:p w:rsidR="00462B4A" w:rsidRDefault="002960B1" w:rsidP="002960B1">
      <w:pPr>
        <w:spacing w:line="480" w:lineRule="auto"/>
        <w:ind w:firstLine="720"/>
      </w:pPr>
      <w:r>
        <w:t>1.</w:t>
      </w:r>
      <w:r>
        <w:tab/>
      </w:r>
      <w:r w:rsidR="00462B4A">
        <w:t>Connecticut General Statute § 46b-129(</w:t>
      </w:r>
      <w:proofErr w:type="spellStart"/>
      <w:r w:rsidR="00462B4A">
        <w:t>i</w:t>
      </w:r>
      <w:proofErr w:type="spellEnd"/>
      <w:r w:rsidR="00462B4A">
        <w:t>) provides that “the court after a hearing may also order a thorough physical or mental examination, or both, of a parent or guardian whose competency or ability to care for a child or youth before the court is at issue.”</w:t>
      </w:r>
    </w:p>
    <w:p w:rsidR="00462B4A" w:rsidRDefault="002960B1" w:rsidP="002960B1">
      <w:pPr>
        <w:spacing w:line="480" w:lineRule="auto"/>
        <w:ind w:firstLine="720"/>
      </w:pPr>
      <w:r>
        <w:t>2.</w:t>
      </w:r>
      <w:r>
        <w:tab/>
      </w:r>
      <w:r w:rsidR="00DB4752">
        <w:t>John</w:t>
      </w:r>
      <w:r w:rsidR="00462B4A">
        <w:t xml:space="preserve">, age </w:t>
      </w:r>
      <w:r w:rsidR="00E475A4">
        <w:t>1</w:t>
      </w:r>
      <w:r w:rsidR="00462B4A">
        <w:t xml:space="preserve">, </w:t>
      </w:r>
      <w:r w:rsidR="00DB4752">
        <w:t>and Jane, age 4</w:t>
      </w:r>
      <w:r w:rsidR="00462B4A">
        <w:t>, were removed from Respondent-Mother by the Department of Children and Families (h</w:t>
      </w:r>
      <w:r w:rsidR="00DB4752">
        <w:t>ereinafter “DCF”) in August 2017</w:t>
      </w:r>
      <w:r w:rsidR="00462B4A">
        <w:t xml:space="preserve"> after </w:t>
      </w:r>
      <w:r w:rsidR="00DB4752">
        <w:t>John</w:t>
      </w:r>
      <w:r w:rsidR="00462B4A">
        <w:t xml:space="preserve"> presented with signs and symptoms of physical abuse and related injury. </w:t>
      </w:r>
      <w:r w:rsidR="00DB4752">
        <w:t xml:space="preserve">John </w:t>
      </w:r>
      <w:r w:rsidR="00462B4A">
        <w:t>underwent medical evaluations on August 8-9</w:t>
      </w:r>
      <w:r w:rsidR="00EE0A66">
        <w:t>,</w:t>
      </w:r>
      <w:r w:rsidR="00DB4752">
        <w:t xml:space="preserve"> 2017</w:t>
      </w:r>
      <w:r w:rsidR="00462B4A">
        <w:t xml:space="preserve"> and was found to have a left parietal skull fracture, two left posterior lateral rib fractures, five right lateral rib fractures and a left proximal tibia classic </w:t>
      </w:r>
      <w:proofErr w:type="spellStart"/>
      <w:r w:rsidR="00462B4A">
        <w:t>metaphyseal</w:t>
      </w:r>
      <w:proofErr w:type="spellEnd"/>
      <w:r w:rsidR="00462B4A">
        <w:t xml:space="preserve"> lesion (CML) that were between four and six weeks old. </w:t>
      </w:r>
      <w:r w:rsidR="00462B4A">
        <w:rPr>
          <w:u w:val="single"/>
        </w:rPr>
        <w:t>See</w:t>
      </w:r>
      <w:r w:rsidR="00462B4A">
        <w:t xml:space="preserve"> DCF Summary of Facts to Substantiate Petition for Termination of Parental Rights </w:t>
      </w:r>
      <w:r w:rsidR="0046549C">
        <w:lastRenderedPageBreak/>
        <w:t>1/23/2018</w:t>
      </w:r>
      <w:r w:rsidR="00462B4A">
        <w:t xml:space="preserve">. DCF removed the children on an emergency basis due to its concern that Respondent-Mother was continuing contact with the alleged perpetrator of the physical abuse.  </w:t>
      </w:r>
    </w:p>
    <w:p w:rsidR="00EE0A66" w:rsidRDefault="002960B1" w:rsidP="002960B1">
      <w:pPr>
        <w:spacing w:line="480" w:lineRule="auto"/>
        <w:ind w:firstLine="720"/>
      </w:pPr>
      <w:r>
        <w:t>3.</w:t>
      </w:r>
      <w:r>
        <w:tab/>
      </w:r>
      <w:r w:rsidR="00462B4A">
        <w:t xml:space="preserve">Medical professionals and DCF alleged Phillip </w:t>
      </w:r>
      <w:r w:rsidR="0046549C">
        <w:t>Doe</w:t>
      </w:r>
      <w:r w:rsidR="00462B4A">
        <w:t xml:space="preserve">, father of </w:t>
      </w:r>
      <w:r w:rsidR="0046549C">
        <w:t>John</w:t>
      </w:r>
      <w:r w:rsidR="00462B4A">
        <w:t>, to be the likely perpetrato</w:t>
      </w:r>
      <w:r w:rsidR="00EE0A66">
        <w:t xml:space="preserve">r of the abuse on </w:t>
      </w:r>
      <w:r w:rsidR="0046549C">
        <w:t>John</w:t>
      </w:r>
      <w:r w:rsidR="00EE0A66">
        <w:t>.  According to DCF,</w:t>
      </w:r>
      <w:r w:rsidR="00462B4A">
        <w:t xml:space="preserve"> Respondent-Mother was inconsistent with acknowledging that Mr. </w:t>
      </w:r>
      <w:r w:rsidR="0046549C">
        <w:t xml:space="preserve">Doe </w:t>
      </w:r>
      <w:r w:rsidR="00462B4A">
        <w:t xml:space="preserve">is dangerous to her children. </w:t>
      </w:r>
    </w:p>
    <w:p w:rsidR="00462B4A" w:rsidRDefault="002960B1" w:rsidP="002960B1">
      <w:pPr>
        <w:spacing w:line="480" w:lineRule="auto"/>
        <w:ind w:firstLine="720"/>
      </w:pPr>
      <w:r>
        <w:t>4.</w:t>
      </w:r>
      <w:r>
        <w:tab/>
      </w:r>
      <w:r w:rsidR="0046549C">
        <w:t>John</w:t>
      </w:r>
      <w:r w:rsidR="00462B4A">
        <w:t xml:space="preserve"> currently lives with relative foster parents.  </w:t>
      </w:r>
      <w:r w:rsidR="0046549C">
        <w:t>Jan</w:t>
      </w:r>
      <w:r w:rsidR="00462B4A">
        <w:t xml:space="preserve">e, pursuant to a voluntary arrangement between the respondents and DCF, were placed to live with </w:t>
      </w:r>
      <w:r>
        <w:t>R</w:t>
      </w:r>
      <w:r w:rsidR="00EE0A66">
        <w:t>espondent</w:t>
      </w:r>
      <w:r>
        <w:t>-F</w:t>
      </w:r>
      <w:r w:rsidR="00462B4A">
        <w:t xml:space="preserve">ather, </w:t>
      </w:r>
      <w:r w:rsidR="0046549C">
        <w:t>James Lee</w:t>
      </w:r>
      <w:r w:rsidR="00462B4A">
        <w:t xml:space="preserve">. </w:t>
      </w:r>
    </w:p>
    <w:p w:rsidR="00462B4A" w:rsidRDefault="00E475A4" w:rsidP="002960B1">
      <w:pPr>
        <w:spacing w:line="480" w:lineRule="auto"/>
        <w:ind w:firstLine="720"/>
      </w:pPr>
      <w:r>
        <w:t>5</w:t>
      </w:r>
      <w:r w:rsidR="002960B1">
        <w:t>.</w:t>
      </w:r>
      <w:r w:rsidR="002960B1">
        <w:tab/>
      </w:r>
      <w:r w:rsidR="00462B4A">
        <w:t xml:space="preserve">While </w:t>
      </w:r>
      <w:r w:rsidR="0046549C">
        <w:t>Jane is</w:t>
      </w:r>
      <w:r w:rsidR="00462B4A">
        <w:t xml:space="preserve"> currently residing with Mr. </w:t>
      </w:r>
      <w:r w:rsidR="0046549C">
        <w:t>Lee</w:t>
      </w:r>
      <w:r w:rsidR="00462B4A">
        <w:t xml:space="preserve"> and his live-in girlfriend, the children have spent most of their lives with their mother.  They are bonded with mother and miss her.  Both parents appear affectionate and appropriate with their children.</w:t>
      </w:r>
      <w:r w:rsidR="00EE0A66">
        <w:t xml:space="preserve">  It is not clear at this time </w:t>
      </w:r>
      <w:r w:rsidR="00462B4A">
        <w:t xml:space="preserve">what custodial arrangement serves the children’s best interests in the long term.  </w:t>
      </w:r>
    </w:p>
    <w:p w:rsidR="00462B4A" w:rsidRDefault="00E475A4" w:rsidP="002960B1">
      <w:pPr>
        <w:spacing w:line="480" w:lineRule="auto"/>
        <w:ind w:firstLine="720"/>
      </w:pPr>
      <w:r>
        <w:t>6</w:t>
      </w:r>
      <w:r w:rsidR="002960B1">
        <w:t>.</w:t>
      </w:r>
      <w:r w:rsidR="002960B1">
        <w:tab/>
      </w:r>
      <w:r w:rsidR="00462B4A">
        <w:t xml:space="preserve">The children’s attorney needs additional information regarding whether reunification with Ms. </w:t>
      </w:r>
      <w:r w:rsidR="0046549C">
        <w:t>Smith</w:t>
      </w:r>
      <w:r w:rsidR="00462B4A">
        <w:t xml:space="preserve">, or maintaining primary residence with Mr. </w:t>
      </w:r>
      <w:r w:rsidR="0046549C">
        <w:t>Lee</w:t>
      </w:r>
      <w:r w:rsidR="00462B4A">
        <w:t xml:space="preserve">, better serves the children’s best interests.  Additionally, the children’s attorney seeks information as to what, if any, additional services would be necessary to facilitate reunification in a safe and supportive manner. </w:t>
      </w:r>
    </w:p>
    <w:p w:rsidR="00C766FD" w:rsidRDefault="00E475A4" w:rsidP="002960B1">
      <w:pPr>
        <w:spacing w:line="480" w:lineRule="auto"/>
        <w:ind w:firstLine="720"/>
      </w:pPr>
      <w:r>
        <w:t>7.</w:t>
      </w:r>
      <w:r>
        <w:tab/>
      </w:r>
      <w:r w:rsidR="003D38AB">
        <w:t>Moreover, a</w:t>
      </w:r>
      <w:r w:rsidR="00C766FD">
        <w:t xml:space="preserve"> </w:t>
      </w:r>
      <w:r w:rsidR="00B90645">
        <w:t>six-</w:t>
      </w:r>
      <w:r w:rsidR="00C766FD">
        <w:t>day trial occurred on</w:t>
      </w:r>
      <w:r w:rsidR="00B90645">
        <w:t xml:space="preserve"> May 7 and 17 as well as</w:t>
      </w:r>
      <w:r w:rsidR="0046549C">
        <w:t xml:space="preserve"> June 4, 6, 13, and 22, 2018</w:t>
      </w:r>
      <w:r w:rsidR="00C766FD">
        <w:t xml:space="preserve">.  </w:t>
      </w:r>
    </w:p>
    <w:p w:rsidR="00E475A4" w:rsidRDefault="00C766FD" w:rsidP="002960B1">
      <w:pPr>
        <w:spacing w:line="480" w:lineRule="auto"/>
        <w:ind w:firstLine="720"/>
      </w:pPr>
      <w:r>
        <w:t>8.</w:t>
      </w:r>
      <w:r>
        <w:tab/>
        <w:t>Prior to cl</w:t>
      </w:r>
      <w:r w:rsidR="0046549C">
        <w:t>osing arguments on June 22, 2018</w:t>
      </w:r>
      <w:r>
        <w:t xml:space="preserve">, DCF received a report that </w:t>
      </w:r>
      <w:r w:rsidR="0046549C">
        <w:t>Jane Lee</w:t>
      </w:r>
      <w:r>
        <w:t xml:space="preserve"> had played in an inappropriate sexual manner.</w:t>
      </w:r>
    </w:p>
    <w:p w:rsidR="00C766FD" w:rsidRDefault="00C766FD" w:rsidP="002960B1">
      <w:pPr>
        <w:spacing w:line="480" w:lineRule="auto"/>
        <w:ind w:firstLine="720"/>
      </w:pPr>
      <w:r>
        <w:lastRenderedPageBreak/>
        <w:t>9.</w:t>
      </w:r>
      <w:r>
        <w:tab/>
        <w:t xml:space="preserve">After receiving this report, the State filed a Motion to Reopen the Evidence on June </w:t>
      </w:r>
      <w:r w:rsidR="0046549C">
        <w:t>30, 2018</w:t>
      </w:r>
      <w:r>
        <w:t>.</w:t>
      </w:r>
    </w:p>
    <w:p w:rsidR="00BD1EB7" w:rsidRDefault="00C766FD" w:rsidP="00BD1EB7">
      <w:pPr>
        <w:spacing w:line="480" w:lineRule="auto"/>
        <w:ind w:firstLine="720"/>
      </w:pPr>
      <w:r>
        <w:t>10.</w:t>
      </w:r>
      <w:r>
        <w:tab/>
        <w:t>The Motion to Reopen the Evidence was granted</w:t>
      </w:r>
      <w:r w:rsidR="003341A7">
        <w:t>,</w:t>
      </w:r>
      <w:r>
        <w:t xml:space="preserve"> and trial was set for September </w:t>
      </w:r>
      <w:r w:rsidR="0046549C">
        <w:t>1, 2018</w:t>
      </w:r>
      <w:r>
        <w:t xml:space="preserve">. </w:t>
      </w:r>
    </w:p>
    <w:p w:rsidR="003D38AB" w:rsidRDefault="003D38AB" w:rsidP="002960B1">
      <w:pPr>
        <w:spacing w:line="480" w:lineRule="auto"/>
        <w:ind w:firstLine="720"/>
      </w:pPr>
      <w:r>
        <w:t>11.</w:t>
      </w:r>
      <w:r>
        <w:tab/>
        <w:t xml:space="preserve">In light of the recent allegations, a determination of Respondent-Mother’s ability to protect and parent her </w:t>
      </w:r>
      <w:r w:rsidR="0046549C">
        <w:t>children</w:t>
      </w:r>
      <w:r>
        <w:t xml:space="preserve"> is needed in order to best serve the interests of </w:t>
      </w:r>
      <w:r w:rsidR="0046549C">
        <w:t>Jane Lee</w:t>
      </w:r>
      <w:r>
        <w:t xml:space="preserve"> in particular as well as the family in general.  </w:t>
      </w:r>
    </w:p>
    <w:p w:rsidR="003D38AB" w:rsidRDefault="003D38AB" w:rsidP="002960B1">
      <w:pPr>
        <w:spacing w:line="480" w:lineRule="auto"/>
        <w:ind w:firstLine="720"/>
      </w:pPr>
      <w:r>
        <w:t>12.</w:t>
      </w:r>
      <w:r>
        <w:tab/>
        <w:t xml:space="preserve">Such an evaluation is important in determining an appropriate placement plan, but also in generally determining the appropriate treatment needs and other services needed by this family.  </w:t>
      </w:r>
    </w:p>
    <w:p w:rsidR="00462B4A" w:rsidRDefault="003D38AB" w:rsidP="002960B1">
      <w:pPr>
        <w:spacing w:line="480" w:lineRule="auto"/>
        <w:ind w:firstLine="720"/>
      </w:pPr>
      <w:r>
        <w:t>13</w:t>
      </w:r>
      <w:r w:rsidR="002960B1">
        <w:t>.</w:t>
      </w:r>
      <w:r w:rsidR="002960B1">
        <w:tab/>
      </w:r>
      <w:r w:rsidR="00462B4A">
        <w:t xml:space="preserve">For all of the above reasons, the requested psychological evaluation of the Respondent-Mother and separate interactional evaluations for both respondents with the children are necessary to further and protect the children’s best interests. </w:t>
      </w:r>
    </w:p>
    <w:p w:rsidR="00462B4A" w:rsidRDefault="00462B4A" w:rsidP="002960B1">
      <w:pPr>
        <w:spacing w:line="480" w:lineRule="auto"/>
        <w:ind w:firstLine="720"/>
      </w:pPr>
      <w:r>
        <w:t xml:space="preserve">WHEREFORE, counsel for the children respectfully requests the Court order Respondent-Mother, </w:t>
      </w:r>
      <w:r w:rsidR="0046549C">
        <w:t>Suzy Smith</w:t>
      </w:r>
      <w:r>
        <w:t xml:space="preserve">, to participate in a psychological evaluation, and order Ms. </w:t>
      </w:r>
      <w:r w:rsidR="0046549C">
        <w:t>Smith</w:t>
      </w:r>
      <w:r>
        <w:t xml:space="preserve"> and Respondent-Father, Mr. </w:t>
      </w:r>
      <w:r w:rsidR="0046549C">
        <w:t>Lee</w:t>
      </w:r>
      <w:r>
        <w:t xml:space="preserve">, to participate in separate interactional evaluations with the children to be performed at the earliest possible date.  </w:t>
      </w:r>
    </w:p>
    <w:p w:rsidR="00462B4A" w:rsidRDefault="00462B4A" w:rsidP="00462B4A">
      <w:pPr>
        <w:tabs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</w:pPr>
      <w:r>
        <w:tab/>
        <w:t>Respectfully Submitted,</w:t>
      </w:r>
    </w:p>
    <w:p w:rsidR="00462B4A" w:rsidRDefault="00462B4A" w:rsidP="00462B4A">
      <w:pPr>
        <w:tabs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</w:pPr>
    </w:p>
    <w:p w:rsidR="00462B4A" w:rsidRDefault="00462B4A" w:rsidP="00462B4A">
      <w:pPr>
        <w:tabs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</w:pPr>
    </w:p>
    <w:p w:rsidR="002960B1" w:rsidRDefault="002960B1" w:rsidP="00462B4A">
      <w:pPr>
        <w:tabs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</w:pPr>
    </w:p>
    <w:p w:rsidR="00462B4A" w:rsidRDefault="00462B4A" w:rsidP="00462B4A">
      <w:pPr>
        <w:tabs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</w:pPr>
      <w:r>
        <w:tab/>
        <w:t>__________________________________</w:t>
      </w:r>
    </w:p>
    <w:p w:rsidR="00462B4A" w:rsidRDefault="00462B4A" w:rsidP="0046549C">
      <w:pPr>
        <w:tabs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</w:pPr>
      <w:r>
        <w:tab/>
      </w:r>
      <w:r w:rsidR="0046549C">
        <w:t>ATTORNEY</w:t>
      </w:r>
    </w:p>
    <w:p w:rsidR="0046549C" w:rsidRDefault="0046549C" w:rsidP="0046549C">
      <w:pPr>
        <w:tabs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</w:pPr>
      <w:r>
        <w:tab/>
        <w:t>ADDRESS</w:t>
      </w:r>
    </w:p>
    <w:p w:rsidR="00462B4A" w:rsidRDefault="00462B4A" w:rsidP="00462B4A">
      <w:pPr>
        <w:tabs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</w:pPr>
      <w:r>
        <w:tab/>
        <w:t xml:space="preserve">Juris # </w:t>
      </w:r>
    </w:p>
    <w:p w:rsidR="00462B4A" w:rsidRDefault="00462B4A" w:rsidP="0046549C">
      <w:pPr>
        <w:tabs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</w:pPr>
      <w:r>
        <w:tab/>
      </w:r>
      <w:r w:rsidR="0046549C">
        <w:t>PHONE</w:t>
      </w:r>
    </w:p>
    <w:p w:rsidR="0046549C" w:rsidRDefault="0046549C" w:rsidP="0046549C">
      <w:pPr>
        <w:tabs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</w:pPr>
      <w:r>
        <w:tab/>
        <w:t>FAX</w:t>
      </w:r>
    </w:p>
    <w:p w:rsidR="00462B4A" w:rsidRDefault="00462B4A" w:rsidP="00462B4A">
      <w:pPr>
        <w:tabs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</w:pPr>
    </w:p>
    <w:p w:rsidR="00462B4A" w:rsidRDefault="00462B4A" w:rsidP="00462B4A">
      <w:pPr>
        <w:ind w:left="4500"/>
        <w:contextualSpacing/>
      </w:pPr>
      <w:r>
        <w:rPr>
          <w:rFonts w:cs="Times New Roman"/>
        </w:rPr>
        <w:t xml:space="preserve">Attorney for </w:t>
      </w:r>
      <w:r w:rsidR="0046549C">
        <w:rPr>
          <w:rFonts w:cs="Times New Roman"/>
        </w:rPr>
        <w:t>John Doe and Jane Lee</w:t>
      </w:r>
      <w:r>
        <w:t xml:space="preserve"> </w:t>
      </w:r>
    </w:p>
    <w:p w:rsidR="00462B4A" w:rsidRDefault="00462B4A" w:rsidP="00462B4A"/>
    <w:p w:rsidR="00462B4A" w:rsidRDefault="00462B4A" w:rsidP="00462B4A"/>
    <w:p w:rsidR="00462B4A" w:rsidRPr="001F71F3" w:rsidRDefault="00462B4A" w:rsidP="00462B4A"/>
    <w:p w:rsidR="00462B4A" w:rsidRPr="003D4DFB" w:rsidRDefault="00462B4A" w:rsidP="00462B4A">
      <w:pPr>
        <w:pStyle w:val="Heading2"/>
        <w:spacing w:line="48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D4DFB">
        <w:rPr>
          <w:rFonts w:ascii="Times New Roman" w:hAnsi="Times New Roman"/>
          <w:color w:val="auto"/>
          <w:sz w:val="24"/>
          <w:szCs w:val="24"/>
          <w:u w:val="single"/>
        </w:rPr>
        <w:t xml:space="preserve">ORDER </w:t>
      </w:r>
    </w:p>
    <w:p w:rsidR="00462B4A" w:rsidRDefault="00462B4A" w:rsidP="00462B4A">
      <w:pPr>
        <w:spacing w:line="480" w:lineRule="auto"/>
      </w:pPr>
      <w:r>
        <w:tab/>
        <w:t>The foregoing Motion having come before this Court, it is hereby ordered:</w:t>
      </w:r>
    </w:p>
    <w:p w:rsidR="00462B4A" w:rsidRDefault="00462B4A" w:rsidP="00462B4A">
      <w:pPr>
        <w:spacing w:line="480" w:lineRule="auto"/>
      </w:pPr>
      <w:r>
        <w:t>GRANTED/DENIED.</w:t>
      </w:r>
    </w:p>
    <w:p w:rsidR="002960B1" w:rsidRDefault="002960B1" w:rsidP="00462B4A">
      <w:pPr>
        <w:spacing w:line="480" w:lineRule="auto"/>
      </w:pPr>
    </w:p>
    <w:p w:rsidR="00462B4A" w:rsidRDefault="00462B4A" w:rsidP="00462B4A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462B4A" w:rsidRDefault="00462B4A" w:rsidP="00462B4A">
      <w:r>
        <w:tab/>
      </w:r>
      <w:r>
        <w:tab/>
      </w:r>
      <w:r>
        <w:tab/>
      </w:r>
      <w:r>
        <w:tab/>
      </w:r>
      <w:r>
        <w:tab/>
      </w:r>
      <w:r>
        <w:tab/>
        <w:t>Superior Court Judge</w:t>
      </w:r>
    </w:p>
    <w:p w:rsidR="00462B4A" w:rsidRDefault="00462B4A" w:rsidP="00462B4A"/>
    <w:p w:rsidR="00462B4A" w:rsidRDefault="00462B4A" w:rsidP="00462B4A"/>
    <w:p w:rsidR="00462B4A" w:rsidRDefault="00462B4A" w:rsidP="00462B4A"/>
    <w:p w:rsidR="00BC0CC0" w:rsidRDefault="00BC0CC0" w:rsidP="00462B4A"/>
    <w:p w:rsidR="00BC0CC0" w:rsidRDefault="00BC0CC0" w:rsidP="00462B4A"/>
    <w:p w:rsidR="00462B4A" w:rsidRDefault="00462B4A" w:rsidP="00462B4A"/>
    <w:p w:rsidR="00462B4A" w:rsidRDefault="00462B4A" w:rsidP="00462B4A"/>
    <w:p w:rsidR="00462B4A" w:rsidRDefault="002960B1" w:rsidP="002960B1">
      <w:pPr>
        <w:jc w:val="center"/>
        <w:rPr>
          <w:b/>
          <w:u w:val="single"/>
        </w:rPr>
      </w:pPr>
      <w:r>
        <w:rPr>
          <w:b/>
          <w:u w:val="single"/>
        </w:rPr>
        <w:t>CERTIFICATE OF SERVICE</w:t>
      </w:r>
    </w:p>
    <w:p w:rsidR="002960B1" w:rsidRDefault="002960B1" w:rsidP="002960B1">
      <w:pPr>
        <w:jc w:val="center"/>
        <w:rPr>
          <w:b/>
          <w:u w:val="single"/>
        </w:rPr>
      </w:pPr>
    </w:p>
    <w:p w:rsidR="002960B1" w:rsidRDefault="002960B1" w:rsidP="002960B1">
      <w:pPr>
        <w:spacing w:line="480" w:lineRule="auto"/>
        <w:rPr>
          <w:rFonts w:eastAsiaTheme="minorHAnsi" w:cs="Times New Roman"/>
          <w:color w:val="000000"/>
        </w:rPr>
      </w:pPr>
      <w:r>
        <w:tab/>
        <w:t>This is to certify that a copy of the foregoing has been mailed, postage prepaid to Assistant Attorney General</w:t>
      </w:r>
      <w:r w:rsidR="00694BEF">
        <w:t xml:space="preserve"> and [other parties]</w:t>
      </w:r>
      <w:bookmarkStart w:id="0" w:name="_GoBack"/>
      <w:bookmarkEnd w:id="0"/>
      <w:r>
        <w:rPr>
          <w:rFonts w:eastAsiaTheme="minorHAnsi" w:cs="Times New Roman"/>
          <w:color w:val="000000"/>
        </w:rPr>
        <w:t>, this 13</w:t>
      </w:r>
      <w:r w:rsidRPr="002960B1">
        <w:rPr>
          <w:rFonts w:eastAsiaTheme="minorHAnsi" w:cs="Times New Roman"/>
          <w:color w:val="000000"/>
          <w:vertAlign w:val="superscript"/>
        </w:rPr>
        <w:t>th</w:t>
      </w:r>
      <w:r>
        <w:rPr>
          <w:rFonts w:eastAsiaTheme="minorHAnsi" w:cs="Times New Roman"/>
          <w:color w:val="000000"/>
        </w:rPr>
        <w:t xml:space="preserve"> day of April, </w:t>
      </w:r>
      <w:proofErr w:type="gramStart"/>
      <w:r>
        <w:rPr>
          <w:rFonts w:eastAsiaTheme="minorHAnsi" w:cs="Times New Roman"/>
          <w:color w:val="000000"/>
        </w:rPr>
        <w:t>2012</w:t>
      </w:r>
      <w:proofErr w:type="gramEnd"/>
      <w:r>
        <w:rPr>
          <w:rFonts w:eastAsiaTheme="minorHAnsi" w:cs="Times New Roman"/>
          <w:color w:val="000000"/>
        </w:rPr>
        <w:t>.</w:t>
      </w:r>
    </w:p>
    <w:p w:rsidR="002960B1" w:rsidRDefault="002960B1" w:rsidP="002960B1">
      <w:pPr>
        <w:spacing w:line="480" w:lineRule="auto"/>
        <w:rPr>
          <w:rFonts w:eastAsiaTheme="minorHAnsi" w:cs="Times New Roman"/>
          <w:color w:val="000000"/>
        </w:rPr>
      </w:pPr>
    </w:p>
    <w:p w:rsidR="002960B1" w:rsidRDefault="002960B1" w:rsidP="002960B1">
      <w:pPr>
        <w:spacing w:line="480" w:lineRule="auto"/>
        <w:rPr>
          <w:rFonts w:eastAsiaTheme="minorHAnsi" w:cs="Times New Roman"/>
          <w:color w:val="000000"/>
        </w:rPr>
      </w:pPr>
      <w:r>
        <w:rPr>
          <w:rFonts w:eastAsiaTheme="minorHAnsi" w:cs="Times New Roman"/>
          <w:color w:val="000000"/>
        </w:rPr>
        <w:tab/>
      </w:r>
      <w:r>
        <w:rPr>
          <w:rFonts w:eastAsiaTheme="minorHAnsi" w:cs="Times New Roman"/>
          <w:color w:val="000000"/>
        </w:rPr>
        <w:tab/>
      </w:r>
      <w:r>
        <w:rPr>
          <w:rFonts w:eastAsiaTheme="minorHAnsi" w:cs="Times New Roman"/>
          <w:color w:val="000000"/>
        </w:rPr>
        <w:tab/>
      </w:r>
      <w:r>
        <w:rPr>
          <w:rFonts w:eastAsiaTheme="minorHAnsi" w:cs="Times New Roman"/>
          <w:color w:val="000000"/>
        </w:rPr>
        <w:tab/>
      </w:r>
      <w:r>
        <w:rPr>
          <w:rFonts w:eastAsiaTheme="minorHAnsi" w:cs="Times New Roman"/>
          <w:color w:val="000000"/>
        </w:rPr>
        <w:tab/>
      </w:r>
      <w:r>
        <w:rPr>
          <w:rFonts w:eastAsiaTheme="minorHAnsi" w:cs="Times New Roman"/>
          <w:color w:val="000000"/>
        </w:rPr>
        <w:tab/>
        <w:t>_____________________________________</w:t>
      </w:r>
    </w:p>
    <w:p w:rsidR="002960B1" w:rsidRPr="002960B1" w:rsidRDefault="002960B1" w:rsidP="002960B1">
      <w:pPr>
        <w:spacing w:line="480" w:lineRule="auto"/>
        <w:rPr>
          <w:rFonts w:cs="Times New Roman"/>
        </w:rPr>
      </w:pPr>
      <w:r>
        <w:rPr>
          <w:rFonts w:eastAsiaTheme="minorHAnsi" w:cs="Times New Roman"/>
          <w:color w:val="000000"/>
        </w:rPr>
        <w:tab/>
      </w:r>
      <w:r>
        <w:rPr>
          <w:rFonts w:eastAsiaTheme="minorHAnsi" w:cs="Times New Roman"/>
          <w:color w:val="000000"/>
        </w:rPr>
        <w:tab/>
      </w:r>
      <w:r>
        <w:rPr>
          <w:rFonts w:eastAsiaTheme="minorHAnsi" w:cs="Times New Roman"/>
          <w:color w:val="000000"/>
        </w:rPr>
        <w:tab/>
      </w:r>
      <w:r>
        <w:rPr>
          <w:rFonts w:eastAsiaTheme="minorHAnsi" w:cs="Times New Roman"/>
          <w:color w:val="000000"/>
        </w:rPr>
        <w:tab/>
      </w:r>
      <w:r>
        <w:rPr>
          <w:rFonts w:eastAsiaTheme="minorHAnsi" w:cs="Times New Roman"/>
          <w:color w:val="000000"/>
        </w:rPr>
        <w:tab/>
      </w:r>
      <w:r>
        <w:rPr>
          <w:rFonts w:eastAsiaTheme="minorHAnsi" w:cs="Times New Roman"/>
          <w:color w:val="000000"/>
        </w:rPr>
        <w:tab/>
      </w:r>
      <w:r w:rsidR="0046549C">
        <w:rPr>
          <w:rFonts w:eastAsiaTheme="minorHAnsi" w:cs="Times New Roman"/>
          <w:color w:val="000000"/>
        </w:rPr>
        <w:t>ATTORNEY</w:t>
      </w:r>
    </w:p>
    <w:p w:rsidR="00462B4A" w:rsidRDefault="00462B4A" w:rsidP="00462B4A"/>
    <w:p w:rsidR="00BB3514" w:rsidRDefault="00BB3514" w:rsidP="00462B4A">
      <w:pPr>
        <w:spacing w:line="480" w:lineRule="auto"/>
      </w:pPr>
    </w:p>
    <w:sectPr w:rsidR="00BB3514" w:rsidSect="002960B1">
      <w:footerReference w:type="default" r:id="rId8"/>
      <w:pgSz w:w="12240" w:h="15840"/>
      <w:pgMar w:top="1440" w:right="1080" w:bottom="1440" w:left="2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FD" w:rsidRDefault="00C766FD" w:rsidP="00BC0CC0">
      <w:r>
        <w:separator/>
      </w:r>
    </w:p>
  </w:endnote>
  <w:endnote w:type="continuationSeparator" w:id="0">
    <w:p w:rsidR="00C766FD" w:rsidRDefault="00C766FD" w:rsidP="00BC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20221"/>
      <w:docPartObj>
        <w:docPartGallery w:val="Page Numbers (Bottom of Page)"/>
        <w:docPartUnique/>
      </w:docPartObj>
    </w:sdtPr>
    <w:sdtEndPr/>
    <w:sdtContent>
      <w:p w:rsidR="00C766FD" w:rsidRDefault="00E741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B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66FD" w:rsidRDefault="00C76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FD" w:rsidRDefault="00C766FD" w:rsidP="00BC0CC0">
      <w:r>
        <w:separator/>
      </w:r>
    </w:p>
  </w:footnote>
  <w:footnote w:type="continuationSeparator" w:id="0">
    <w:p w:rsidR="00C766FD" w:rsidRDefault="00C766FD" w:rsidP="00BC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06974"/>
    <w:multiLevelType w:val="hybridMultilevel"/>
    <w:tmpl w:val="48DE00D0"/>
    <w:lvl w:ilvl="0" w:tplc="B33447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14"/>
    <w:rsid w:val="000543B3"/>
    <w:rsid w:val="002960B1"/>
    <w:rsid w:val="00300E04"/>
    <w:rsid w:val="003303DF"/>
    <w:rsid w:val="003341A7"/>
    <w:rsid w:val="003D38AB"/>
    <w:rsid w:val="00436700"/>
    <w:rsid w:val="00446D24"/>
    <w:rsid w:val="00462B4A"/>
    <w:rsid w:val="0046549C"/>
    <w:rsid w:val="00501D81"/>
    <w:rsid w:val="005177FB"/>
    <w:rsid w:val="0056353E"/>
    <w:rsid w:val="005F6868"/>
    <w:rsid w:val="0064192C"/>
    <w:rsid w:val="00694BEF"/>
    <w:rsid w:val="007C11AC"/>
    <w:rsid w:val="008C575C"/>
    <w:rsid w:val="00934070"/>
    <w:rsid w:val="00952117"/>
    <w:rsid w:val="00AE473B"/>
    <w:rsid w:val="00B63F11"/>
    <w:rsid w:val="00B90645"/>
    <w:rsid w:val="00BB3514"/>
    <w:rsid w:val="00BC0CC0"/>
    <w:rsid w:val="00BD1EB7"/>
    <w:rsid w:val="00C31AC4"/>
    <w:rsid w:val="00C766FD"/>
    <w:rsid w:val="00D73300"/>
    <w:rsid w:val="00DB4752"/>
    <w:rsid w:val="00E475A4"/>
    <w:rsid w:val="00E74101"/>
    <w:rsid w:val="00ED4B76"/>
    <w:rsid w:val="00EE0A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737A"/>
  <w15:docId w15:val="{8E7B8326-1673-479C-B1A4-28E356B7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14"/>
    <w:pPr>
      <w:spacing w:after="0"/>
    </w:pPr>
    <w:rPr>
      <w:rFonts w:ascii="Times New Roman" w:eastAsia="Times New Roman" w:hAnsi="Times New Roman" w:cs="Arial"/>
    </w:rPr>
  </w:style>
  <w:style w:type="paragraph" w:styleId="Heading1">
    <w:name w:val="heading 1"/>
    <w:basedOn w:val="Normal"/>
    <w:next w:val="Normal"/>
    <w:link w:val="Heading1Char"/>
    <w:qFormat/>
    <w:rsid w:val="00BB3514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514"/>
    <w:rPr>
      <w:rFonts w:ascii="Times New Roman" w:eastAsia="Times New Roman" w:hAnsi="Times New Roman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7C11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C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31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A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AC4"/>
    <w:rPr>
      <w:rFonts w:ascii="Times New Roman" w:eastAsia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AC4"/>
    <w:rPr>
      <w:rFonts w:ascii="Times New Roman" w:eastAsia="Times New Roman" w:hAnsi="Times New Roman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C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0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CC0"/>
    <w:rPr>
      <w:rFonts w:ascii="Times New Roman" w:eastAsia="Times New Roman" w:hAnsi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BC0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CC0"/>
    <w:rPr>
      <w:rFonts w:ascii="Times New Roman" w:eastAsia="Times New Roman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7536-8550-4246-B3CA-8A58D6E4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Children's Advcocacy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Nicholson</dc:creator>
  <cp:lastModifiedBy>Lauren Faris</cp:lastModifiedBy>
  <cp:revision>4</cp:revision>
  <cp:lastPrinted>2018-07-05T18:59:00Z</cp:lastPrinted>
  <dcterms:created xsi:type="dcterms:W3CDTF">2018-07-06T17:13:00Z</dcterms:created>
  <dcterms:modified xsi:type="dcterms:W3CDTF">2018-07-06T18:42:00Z</dcterms:modified>
</cp:coreProperties>
</file>